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E23FE" w14:textId="2F0E6BAF" w:rsidR="001120C1" w:rsidRDefault="003269D0" w:rsidP="003269D0">
      <w:pPr>
        <w:jc w:val="center"/>
      </w:pPr>
      <w:bookmarkStart w:id="0" w:name="_GoBack"/>
      <w:bookmarkEnd w:id="0"/>
      <w:r>
        <w:t xml:space="preserve">Frequently Asked Questions </w:t>
      </w:r>
      <w:r w:rsidR="001120C1">
        <w:t xml:space="preserve">CQI </w:t>
      </w:r>
      <w:r>
        <w:t>has R</w:t>
      </w:r>
      <w:r w:rsidR="001120C1">
        <w:t xml:space="preserve">eceived </w:t>
      </w:r>
      <w:r>
        <w:t xml:space="preserve">Regarding </w:t>
      </w:r>
      <w:proofErr w:type="spellStart"/>
      <w:r>
        <w:t>eNotices</w:t>
      </w:r>
      <w:proofErr w:type="spellEnd"/>
    </w:p>
    <w:p w14:paraId="61144B61" w14:textId="629CC165" w:rsidR="003269D0" w:rsidRDefault="003269D0" w:rsidP="001120C1"/>
    <w:p w14:paraId="32B434E1" w14:textId="77777777" w:rsidR="003269D0" w:rsidRDefault="003269D0" w:rsidP="001120C1"/>
    <w:p w14:paraId="39253A40" w14:textId="1D6B6F77" w:rsidR="003269D0" w:rsidRDefault="001120C1" w:rsidP="003269D0">
      <w:pPr>
        <w:pStyle w:val="NormalWeb"/>
        <w:numPr>
          <w:ilvl w:val="0"/>
          <w:numId w:val="1"/>
        </w:numPr>
        <w:shd w:val="clear" w:color="auto" w:fill="FFFFFF"/>
        <w:rPr>
          <w:color w:val="FF0000"/>
        </w:rPr>
      </w:pPr>
      <w:r w:rsidRPr="00284562">
        <w:rPr>
          <w:color w:val="000000"/>
        </w:rPr>
        <w:t>Is</w:t>
      </w:r>
      <w:r w:rsidRPr="001120C1">
        <w:rPr>
          <w:color w:val="000000"/>
        </w:rPr>
        <w:t xml:space="preserve"> the 8650 update an overnight edit? Some e-notices are updating to </w:t>
      </w:r>
      <w:proofErr w:type="spellStart"/>
      <w:r w:rsidRPr="001120C1">
        <w:rPr>
          <w:color w:val="000000"/>
        </w:rPr>
        <w:t>sent</w:t>
      </w:r>
      <w:proofErr w:type="spellEnd"/>
      <w:r w:rsidRPr="001120C1">
        <w:rPr>
          <w:color w:val="000000"/>
        </w:rPr>
        <w:t xml:space="preserve"> overnight and others remain in draft. Should the e-notices update automatically overnight? Or is there a 24-to-48-hour delay</w:t>
      </w:r>
      <w:r w:rsidRPr="003269D0">
        <w:t>?</w:t>
      </w:r>
      <w:r w:rsidRPr="00284562">
        <w:rPr>
          <w:color w:val="FF0000"/>
        </w:rPr>
        <w:t> </w:t>
      </w:r>
      <w:r w:rsidR="003269D0" w:rsidRPr="003269D0">
        <w:rPr>
          <w:rFonts w:asciiTheme="minorHAnsi" w:hAnsiTheme="minorHAnsi" w:cstheme="minorHAnsi"/>
          <w:color w:val="FF0000"/>
        </w:rPr>
        <w:t>Yes,</w:t>
      </w:r>
      <w:r w:rsidRPr="003269D0">
        <w:rPr>
          <w:rFonts w:asciiTheme="minorHAnsi" w:hAnsiTheme="minorHAnsi" w:cstheme="minorHAnsi"/>
          <w:color w:val="FF0000"/>
        </w:rPr>
        <w:t xml:space="preserve"> it does update overnight. If the email or text message delivery fails and if the notice is not a Central Print notice, then the communication status will be updated to Draft</w:t>
      </w:r>
      <w:r w:rsidR="00106AC0" w:rsidRPr="003269D0">
        <w:rPr>
          <w:rFonts w:asciiTheme="minorHAnsi" w:hAnsiTheme="minorHAnsi" w:cstheme="minorHAnsi"/>
          <w:color w:val="FF0000"/>
        </w:rPr>
        <w:t xml:space="preserve"> after 2 days (4 times tried to send the notifications)</w:t>
      </w:r>
      <w:r w:rsidRPr="003269D0">
        <w:rPr>
          <w:rFonts w:asciiTheme="minorHAnsi" w:hAnsiTheme="minorHAnsi" w:cstheme="minorHAnsi"/>
          <w:color w:val="FF0000"/>
        </w:rPr>
        <w:t xml:space="preserve">. Any notices that are in the status of Draft </w:t>
      </w:r>
      <w:proofErr w:type="spellStart"/>
      <w:r w:rsidRPr="003269D0">
        <w:rPr>
          <w:rFonts w:asciiTheme="minorHAnsi" w:hAnsiTheme="minorHAnsi" w:cstheme="minorHAnsi"/>
          <w:color w:val="FF0000"/>
        </w:rPr>
        <w:t>eNotice</w:t>
      </w:r>
      <w:proofErr w:type="spellEnd"/>
      <w:r w:rsidRPr="003269D0">
        <w:rPr>
          <w:rFonts w:asciiTheme="minorHAnsi" w:hAnsiTheme="minorHAnsi" w:cstheme="minorHAnsi"/>
          <w:color w:val="FF0000"/>
        </w:rPr>
        <w:t xml:space="preserve"> will be changed to the status of Draft if the user is unsubscribed from </w:t>
      </w:r>
      <w:proofErr w:type="spellStart"/>
      <w:r w:rsidRPr="003269D0">
        <w:rPr>
          <w:rFonts w:asciiTheme="minorHAnsi" w:hAnsiTheme="minorHAnsi" w:cstheme="minorHAnsi"/>
          <w:color w:val="FF0000"/>
        </w:rPr>
        <w:t>eNotices</w:t>
      </w:r>
      <w:proofErr w:type="spellEnd"/>
      <w:r w:rsidRPr="003269D0">
        <w:rPr>
          <w:rFonts w:asciiTheme="minorHAnsi" w:hAnsiTheme="minorHAnsi" w:cstheme="minorHAnsi"/>
          <w:color w:val="FF0000"/>
        </w:rPr>
        <w:t xml:space="preserve"> prior to batch sending the notices. This will require the case workers to manually send the </w:t>
      </w:r>
      <w:proofErr w:type="spellStart"/>
      <w:r w:rsidRPr="003269D0">
        <w:rPr>
          <w:rFonts w:asciiTheme="minorHAnsi" w:hAnsiTheme="minorHAnsi" w:cstheme="minorHAnsi"/>
          <w:color w:val="FF0000"/>
        </w:rPr>
        <w:t>eNotices</w:t>
      </w:r>
      <w:proofErr w:type="spellEnd"/>
      <w:r w:rsidRPr="003269D0">
        <w:rPr>
          <w:rFonts w:asciiTheme="minorHAnsi" w:hAnsiTheme="minorHAnsi" w:cstheme="minorHAnsi"/>
          <w:color w:val="FF0000"/>
        </w:rPr>
        <w:t>.</w:t>
      </w:r>
    </w:p>
    <w:p w14:paraId="70FEBF49" w14:textId="77777777" w:rsidR="003269D0" w:rsidRPr="003269D0" w:rsidRDefault="003269D0" w:rsidP="003269D0">
      <w:pPr>
        <w:pStyle w:val="NormalWeb"/>
        <w:shd w:val="clear" w:color="auto" w:fill="FFFFFF"/>
        <w:ind w:left="720"/>
        <w:rPr>
          <w:color w:val="FF0000"/>
        </w:rPr>
      </w:pPr>
    </w:p>
    <w:p w14:paraId="5753E67D" w14:textId="77FD3C91" w:rsidR="001120C1" w:rsidRDefault="001120C1" w:rsidP="003269D0">
      <w:pPr>
        <w:pStyle w:val="NormalWeb"/>
        <w:numPr>
          <w:ilvl w:val="0"/>
          <w:numId w:val="1"/>
        </w:numPr>
        <w:shd w:val="clear" w:color="auto" w:fill="FFFFFF"/>
        <w:rPr>
          <w:color w:val="FF0000"/>
        </w:rPr>
      </w:pPr>
      <w:r w:rsidRPr="003269D0">
        <w:rPr>
          <w:color w:val="000000"/>
        </w:rPr>
        <w:t xml:space="preserve">e-notices in "draft" the system does not allow to edit and change to </w:t>
      </w:r>
      <w:proofErr w:type="spellStart"/>
      <w:r w:rsidRPr="003269D0">
        <w:rPr>
          <w:color w:val="000000"/>
        </w:rPr>
        <w:t>sent</w:t>
      </w:r>
      <w:proofErr w:type="spellEnd"/>
      <w:r w:rsidRPr="003269D0">
        <w:rPr>
          <w:color w:val="000000"/>
        </w:rPr>
        <w:t>, the system will allow for the e-notice to be deleted entirely. Is the system functionality for delete only, or should it include edit to change?  Should workers be able to delete a notice that has been sent? </w:t>
      </w:r>
      <w:r w:rsidR="00AE5357" w:rsidRPr="003269D0">
        <w:rPr>
          <w:color w:val="FF0000"/>
        </w:rPr>
        <w:t xml:space="preserve">Regarding the capability for managing notices, we have not altered any existing functionality. The only thing we changed was to issue the notices electronically rather than on paper. The worker is able to carry out all tasks they previously performed with </w:t>
      </w:r>
      <w:proofErr w:type="spellStart"/>
      <w:r w:rsidR="00AE5357" w:rsidRPr="003269D0">
        <w:rPr>
          <w:color w:val="FF0000"/>
        </w:rPr>
        <w:t>eNotices</w:t>
      </w:r>
      <w:proofErr w:type="spellEnd"/>
      <w:r w:rsidR="00AE5357" w:rsidRPr="003269D0">
        <w:rPr>
          <w:color w:val="FF0000"/>
        </w:rPr>
        <w:t xml:space="preserve"> as well. </w:t>
      </w:r>
    </w:p>
    <w:p w14:paraId="490979FD" w14:textId="77777777" w:rsidR="003269D0" w:rsidRPr="003269D0" w:rsidRDefault="003269D0" w:rsidP="003269D0">
      <w:pPr>
        <w:pStyle w:val="NormalWeb"/>
        <w:shd w:val="clear" w:color="auto" w:fill="FFFFFF"/>
        <w:rPr>
          <w:color w:val="FF0000"/>
        </w:rPr>
      </w:pPr>
    </w:p>
    <w:p w14:paraId="48BE1BFB" w14:textId="74B8607C" w:rsidR="001120C1" w:rsidRDefault="001120C1" w:rsidP="001120C1">
      <w:pPr>
        <w:numPr>
          <w:ilvl w:val="0"/>
          <w:numId w:val="1"/>
        </w:numPr>
        <w:shd w:val="clear" w:color="auto" w:fill="FFFFFF"/>
        <w:spacing w:before="100" w:beforeAutospacing="1" w:after="100" w:afterAutospacing="1"/>
        <w:rPr>
          <w:rFonts w:eastAsia="Times New Roman"/>
          <w:color w:val="FF0000"/>
          <w:sz w:val="24"/>
          <w:szCs w:val="24"/>
        </w:rPr>
      </w:pPr>
      <w:r>
        <w:rPr>
          <w:rFonts w:eastAsia="Times New Roman"/>
          <w:color w:val="000000"/>
          <w:sz w:val="24"/>
          <w:szCs w:val="24"/>
        </w:rPr>
        <w:t xml:space="preserve">Case sample, worker unsubscribed the customer on 12/20/22, then on 12/28 the FNS worker created an 8650 that displayed as a e-notice and system update to </w:t>
      </w:r>
      <w:proofErr w:type="spellStart"/>
      <w:r>
        <w:rPr>
          <w:rFonts w:eastAsia="Times New Roman"/>
          <w:color w:val="000000"/>
          <w:sz w:val="24"/>
          <w:szCs w:val="24"/>
        </w:rPr>
        <w:t>sent</w:t>
      </w:r>
      <w:proofErr w:type="spellEnd"/>
      <w:r>
        <w:rPr>
          <w:rFonts w:eastAsia="Times New Roman"/>
          <w:color w:val="000000"/>
          <w:sz w:val="24"/>
          <w:szCs w:val="24"/>
        </w:rPr>
        <w:t xml:space="preserve"> overnight. How did the system determine the client wanted to switch to e-notice</w:t>
      </w:r>
      <w:r w:rsidRPr="00155280">
        <w:rPr>
          <w:rFonts w:eastAsia="Times New Roman"/>
          <w:color w:val="FF0000"/>
          <w:sz w:val="24"/>
          <w:szCs w:val="24"/>
        </w:rPr>
        <w:t>? </w:t>
      </w:r>
      <w:r w:rsidR="00155280" w:rsidRPr="00155280">
        <w:rPr>
          <w:rFonts w:eastAsia="Times New Roman"/>
          <w:color w:val="FF0000"/>
          <w:sz w:val="24"/>
          <w:szCs w:val="24"/>
        </w:rPr>
        <w:t xml:space="preserve">If the client was unsubscribed from </w:t>
      </w:r>
      <w:proofErr w:type="spellStart"/>
      <w:r w:rsidR="00155280" w:rsidRPr="00155280">
        <w:rPr>
          <w:rFonts w:eastAsia="Times New Roman"/>
          <w:color w:val="FF0000"/>
          <w:sz w:val="24"/>
          <w:szCs w:val="24"/>
        </w:rPr>
        <w:t>e</w:t>
      </w:r>
      <w:r w:rsidR="003269D0">
        <w:rPr>
          <w:rFonts w:eastAsia="Times New Roman"/>
          <w:color w:val="FF0000"/>
          <w:sz w:val="24"/>
          <w:szCs w:val="24"/>
        </w:rPr>
        <w:t>N</w:t>
      </w:r>
      <w:r w:rsidR="00155280" w:rsidRPr="00155280">
        <w:rPr>
          <w:rFonts w:eastAsia="Times New Roman"/>
          <w:color w:val="FF0000"/>
          <w:sz w:val="24"/>
          <w:szCs w:val="24"/>
        </w:rPr>
        <w:t>otices</w:t>
      </w:r>
      <w:proofErr w:type="spellEnd"/>
      <w:r w:rsidR="00155280" w:rsidRPr="00155280">
        <w:rPr>
          <w:rFonts w:eastAsia="Times New Roman"/>
          <w:color w:val="FF0000"/>
          <w:sz w:val="24"/>
          <w:szCs w:val="24"/>
        </w:rPr>
        <w:t xml:space="preserve"> the client should not receive notices electronically.  Please provide case number for reference. </w:t>
      </w:r>
    </w:p>
    <w:p w14:paraId="23302D03" w14:textId="77777777" w:rsidR="003269D0" w:rsidRPr="00155280" w:rsidRDefault="003269D0" w:rsidP="003269D0">
      <w:pPr>
        <w:shd w:val="clear" w:color="auto" w:fill="FFFFFF"/>
        <w:spacing w:before="100" w:beforeAutospacing="1" w:after="100" w:afterAutospacing="1"/>
        <w:rPr>
          <w:rFonts w:eastAsia="Times New Roman"/>
          <w:color w:val="FF0000"/>
          <w:sz w:val="24"/>
          <w:szCs w:val="24"/>
        </w:rPr>
      </w:pPr>
    </w:p>
    <w:p w14:paraId="40444C77" w14:textId="0ED89454" w:rsidR="001120C1" w:rsidRPr="00155280" w:rsidRDefault="001120C1" w:rsidP="001120C1">
      <w:pPr>
        <w:numPr>
          <w:ilvl w:val="0"/>
          <w:numId w:val="1"/>
        </w:numPr>
        <w:shd w:val="clear" w:color="auto" w:fill="FFFFFF"/>
        <w:spacing w:before="100" w:beforeAutospacing="1" w:after="100" w:afterAutospacing="1"/>
        <w:rPr>
          <w:rFonts w:eastAsia="Times New Roman"/>
          <w:color w:val="FF0000"/>
          <w:sz w:val="24"/>
          <w:szCs w:val="24"/>
        </w:rPr>
      </w:pPr>
      <w:r>
        <w:rPr>
          <w:rFonts w:eastAsia="Times New Roman"/>
          <w:color w:val="000000"/>
          <w:sz w:val="24"/>
          <w:szCs w:val="24"/>
        </w:rPr>
        <w:t>If the customer has one email address on their person page, and another on the e-pass application, how does the system determine where to send the notice? Is there somewhere that we can view the email address the notice was sent too? </w:t>
      </w:r>
      <w:r w:rsidR="00155280" w:rsidRPr="00284562">
        <w:rPr>
          <w:rFonts w:eastAsia="Times New Roman"/>
          <w:color w:val="FF0000"/>
          <w:sz w:val="24"/>
          <w:szCs w:val="24"/>
        </w:rPr>
        <w:t xml:space="preserve">The email that the client has on their linked account should be the email that </w:t>
      </w:r>
      <w:r w:rsidR="00AE5357" w:rsidRPr="00284562">
        <w:rPr>
          <w:rFonts w:eastAsia="Times New Roman"/>
          <w:color w:val="FF0000"/>
          <w:sz w:val="24"/>
          <w:szCs w:val="24"/>
        </w:rPr>
        <w:t xml:space="preserve">notifications </w:t>
      </w:r>
      <w:r w:rsidR="00155280" w:rsidRPr="00284562">
        <w:rPr>
          <w:rFonts w:eastAsia="Times New Roman"/>
          <w:color w:val="FF0000"/>
          <w:sz w:val="24"/>
          <w:szCs w:val="24"/>
        </w:rPr>
        <w:t xml:space="preserve">are sent too. </w:t>
      </w:r>
    </w:p>
    <w:p w14:paraId="11F1D790" w14:textId="77777777" w:rsidR="008F1D0E" w:rsidRDefault="0026030F"/>
    <w:sectPr w:rsidR="008F1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063D3"/>
    <w:multiLevelType w:val="multilevel"/>
    <w:tmpl w:val="AFFCD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C1"/>
    <w:rsid w:val="00106AC0"/>
    <w:rsid w:val="001120C1"/>
    <w:rsid w:val="00155280"/>
    <w:rsid w:val="0026030F"/>
    <w:rsid w:val="00284562"/>
    <w:rsid w:val="003269D0"/>
    <w:rsid w:val="003A4B45"/>
    <w:rsid w:val="005E57BA"/>
    <w:rsid w:val="00AE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B320"/>
  <w15:chartTrackingRefBased/>
  <w15:docId w15:val="{9314BE87-44C4-46D4-8FF0-529C8219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0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0C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26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16067">
      <w:bodyDiv w:val="1"/>
      <w:marLeft w:val="0"/>
      <w:marRight w:val="0"/>
      <w:marTop w:val="0"/>
      <w:marBottom w:val="0"/>
      <w:divBdr>
        <w:top w:val="none" w:sz="0" w:space="0" w:color="auto"/>
        <w:left w:val="none" w:sz="0" w:space="0" w:color="auto"/>
        <w:bottom w:val="none" w:sz="0" w:space="0" w:color="auto"/>
        <w:right w:val="none" w:sz="0" w:space="0" w:color="auto"/>
      </w:divBdr>
    </w:div>
    <w:div w:id="15247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4571A1441814C941B96B5482E0D78" ma:contentTypeVersion="8" ma:contentTypeDescription="Create a new document." ma:contentTypeScope="" ma:versionID="d923b1fee0ecd24695ba7ac26040a8a2">
  <xsd:schema xmlns:xsd="http://www.w3.org/2001/XMLSchema" xmlns:xs="http://www.w3.org/2001/XMLSchema" xmlns:p="http://schemas.microsoft.com/office/2006/metadata/properties" xmlns:ns3="265d3fc9-e5f7-47fd-924f-402dde30e70d" xmlns:ns4="61925146-8b58-4614-9330-a8801d763b22" targetNamespace="http://schemas.microsoft.com/office/2006/metadata/properties" ma:root="true" ma:fieldsID="b5f55b57e384d301eddf03e82d744630" ns3:_="" ns4:_="">
    <xsd:import namespace="265d3fc9-e5f7-47fd-924f-402dde30e70d"/>
    <xsd:import namespace="61925146-8b58-4614-9330-a8801d763b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d3fc9-e5f7-47fd-924f-402dde30e7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925146-8b58-4614-9330-a8801d763b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FAE05-CA6B-4013-8E00-52E6B982C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d3fc9-e5f7-47fd-924f-402dde30e70d"/>
    <ds:schemaRef ds:uri="61925146-8b58-4614-9330-a8801d763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CF6EF-DDC6-4AAC-8D81-D5325DCC5946}">
  <ds:schemaRefs>
    <ds:schemaRef ds:uri="http://schemas.microsoft.com/sharepoint/v3/contenttype/forms"/>
  </ds:schemaRefs>
</ds:datastoreItem>
</file>

<file path=customXml/itemProps3.xml><?xml version="1.0" encoding="utf-8"?>
<ds:datastoreItem xmlns:ds="http://schemas.openxmlformats.org/officeDocument/2006/customXml" ds:itemID="{0B7D2E26-3501-4A25-8D48-2AC92FEDAC71}">
  <ds:schemaRefs>
    <ds:schemaRef ds:uri="http://purl.org/dc/elements/1.1/"/>
    <ds:schemaRef ds:uri="http://schemas.microsoft.com/office/2006/documentManagement/types"/>
    <ds:schemaRef ds:uri="http://schemas.microsoft.com/office/2006/metadata/properties"/>
    <ds:schemaRef ds:uri="265d3fc9-e5f7-47fd-924f-402dde30e70d"/>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61925146-8b58-4614-9330-a8801d763b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Elmore</dc:creator>
  <cp:keywords/>
  <dc:description/>
  <cp:lastModifiedBy>Sharnese Ransome</cp:lastModifiedBy>
  <cp:revision>2</cp:revision>
  <dcterms:created xsi:type="dcterms:W3CDTF">2023-01-13T17:51:00Z</dcterms:created>
  <dcterms:modified xsi:type="dcterms:W3CDTF">2023-01-13T17:51:00Z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0x0101003E54571A1441814C941B96B5482E0D78</vt:lpwstr>
  </property>
</Properties>
</file>