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9D04" w14:textId="7DA46698" w:rsidR="001F3B9E" w:rsidRPr="00557FB8" w:rsidRDefault="003876B1" w:rsidP="00AB6F91">
      <w:pPr>
        <w:spacing w:after="0" w:line="240" w:lineRule="auto"/>
        <w:rPr>
          <w:rFonts w:asciiTheme="minorHAnsi" w:hAnsiTheme="minorHAnsi" w:cstheme="minorHAnsi"/>
          <w:color w:val="000000" w:themeColor="text1"/>
        </w:rPr>
      </w:pPr>
      <w:r w:rsidRPr="00557FB8">
        <w:rPr>
          <w:rFonts w:asciiTheme="minorHAnsi" w:hAnsiTheme="minorHAnsi" w:cstheme="minorHAnsi"/>
          <w:noProof/>
          <w:color w:val="000000" w:themeColor="text1"/>
        </w:rPr>
        <w:drawing>
          <wp:anchor distT="0" distB="0" distL="114300" distR="114300" simplePos="0" relativeHeight="251658240" behindDoc="1" locked="0" layoutInCell="1" allowOverlap="1" wp14:anchorId="2700C430" wp14:editId="3879CD0E">
            <wp:simplePos x="0" y="0"/>
            <wp:positionH relativeFrom="margin">
              <wp:align>center</wp:align>
            </wp:positionH>
            <wp:positionV relativeFrom="paragraph">
              <wp:posOffset>0</wp:posOffset>
            </wp:positionV>
            <wp:extent cx="4709160" cy="1286510"/>
            <wp:effectExtent l="0" t="0" r="0" b="8890"/>
            <wp:wrapTight wrapText="bothSides">
              <wp:wrapPolygon edited="0">
                <wp:start x="0" y="0"/>
                <wp:lineTo x="0" y="21429"/>
                <wp:lineTo x="21495" y="21429"/>
                <wp:lineTo x="21495"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4709160" cy="1286510"/>
                    </a:xfrm>
                    <a:prstGeom prst="rect">
                      <a:avLst/>
                    </a:prstGeom>
                  </pic:spPr>
                </pic:pic>
              </a:graphicData>
            </a:graphic>
            <wp14:sizeRelH relativeFrom="margin">
              <wp14:pctWidth>0</wp14:pctWidth>
            </wp14:sizeRelH>
            <wp14:sizeRelV relativeFrom="margin">
              <wp14:pctHeight>0</wp14:pctHeight>
            </wp14:sizeRelV>
          </wp:anchor>
        </w:drawing>
      </w:r>
    </w:p>
    <w:p w14:paraId="13C94911" w14:textId="393F1E19" w:rsidR="0010406F" w:rsidRPr="00557FB8" w:rsidRDefault="0010406F" w:rsidP="00AB6F91">
      <w:pPr>
        <w:spacing w:after="0" w:line="240" w:lineRule="auto"/>
        <w:rPr>
          <w:rFonts w:asciiTheme="minorHAnsi" w:hAnsiTheme="minorHAnsi" w:cstheme="minorHAnsi"/>
          <w:color w:val="000000" w:themeColor="text1"/>
        </w:rPr>
      </w:pPr>
    </w:p>
    <w:p w14:paraId="51ADA1A9" w14:textId="5EB18079" w:rsidR="0010406F" w:rsidRPr="00557FB8" w:rsidRDefault="0010406F" w:rsidP="00AB6F91">
      <w:pPr>
        <w:spacing w:after="0" w:line="240" w:lineRule="auto"/>
        <w:rPr>
          <w:rFonts w:asciiTheme="minorHAnsi" w:hAnsiTheme="minorHAnsi" w:cstheme="minorHAnsi"/>
          <w:color w:val="000000" w:themeColor="text1"/>
        </w:rPr>
      </w:pPr>
    </w:p>
    <w:p w14:paraId="452D2CB0" w14:textId="2CC7D3A3" w:rsidR="00C65D69" w:rsidRPr="00557FB8" w:rsidRDefault="00C65D69" w:rsidP="00AB6F91">
      <w:pPr>
        <w:spacing w:after="0" w:line="240" w:lineRule="auto"/>
        <w:rPr>
          <w:rFonts w:asciiTheme="minorHAnsi" w:hAnsiTheme="minorHAnsi" w:cstheme="minorHAnsi"/>
          <w:color w:val="000000" w:themeColor="text1"/>
        </w:rPr>
      </w:pPr>
    </w:p>
    <w:p w14:paraId="4A0A56FF" w14:textId="09B85D77" w:rsidR="00C65D69" w:rsidRPr="00557FB8" w:rsidRDefault="00C65D69" w:rsidP="00AB6F91">
      <w:pPr>
        <w:spacing w:after="0" w:line="240" w:lineRule="auto"/>
        <w:rPr>
          <w:rFonts w:asciiTheme="minorHAnsi" w:hAnsiTheme="minorHAnsi" w:cstheme="minorHAnsi"/>
          <w:color w:val="000000" w:themeColor="text1"/>
        </w:rPr>
      </w:pPr>
    </w:p>
    <w:p w14:paraId="00E65622" w14:textId="1F82F6CC" w:rsidR="00C65D69" w:rsidRPr="00557FB8" w:rsidRDefault="00C65D69" w:rsidP="00AB6F91">
      <w:pPr>
        <w:spacing w:after="0" w:line="240" w:lineRule="auto"/>
        <w:rPr>
          <w:rFonts w:asciiTheme="minorHAnsi" w:hAnsiTheme="minorHAnsi" w:cstheme="minorHAnsi"/>
          <w:color w:val="000000" w:themeColor="text1"/>
        </w:rPr>
      </w:pPr>
    </w:p>
    <w:p w14:paraId="1927B580" w14:textId="77777777" w:rsidR="00C65D69" w:rsidRPr="00557FB8" w:rsidRDefault="00C65D69" w:rsidP="00AB6F91">
      <w:pPr>
        <w:spacing w:after="0" w:line="240" w:lineRule="auto"/>
        <w:rPr>
          <w:rFonts w:asciiTheme="minorHAnsi" w:hAnsiTheme="minorHAnsi" w:cstheme="minorHAnsi"/>
          <w:color w:val="000000" w:themeColor="text1"/>
        </w:rPr>
      </w:pPr>
    </w:p>
    <w:p w14:paraId="4F9B529E" w14:textId="77777777" w:rsidR="000F7344" w:rsidRPr="00557FB8" w:rsidRDefault="000F7344" w:rsidP="00AB6F91">
      <w:pPr>
        <w:spacing w:after="0" w:line="240" w:lineRule="auto"/>
        <w:rPr>
          <w:rFonts w:asciiTheme="minorHAnsi" w:hAnsiTheme="minorHAnsi" w:cstheme="minorHAnsi"/>
          <w:color w:val="000000" w:themeColor="text1"/>
        </w:rPr>
      </w:pPr>
    </w:p>
    <w:p w14:paraId="47239150" w14:textId="18B24B03" w:rsidR="00A7491D" w:rsidRPr="00557FB8" w:rsidRDefault="00A7491D" w:rsidP="00AB6F91">
      <w:pPr>
        <w:spacing w:after="0" w:line="240" w:lineRule="auto"/>
        <w:rPr>
          <w:rFonts w:asciiTheme="minorHAnsi" w:hAnsiTheme="minorHAnsi" w:cstheme="minorHAnsi"/>
          <w:color w:val="000000" w:themeColor="text1"/>
        </w:rPr>
      </w:pPr>
    </w:p>
    <w:p w14:paraId="0D80562B" w14:textId="02B19F8E" w:rsidR="00A20A2E" w:rsidRPr="0042269D" w:rsidRDefault="00A20A2E" w:rsidP="00A20A2E">
      <w:pPr>
        <w:spacing w:line="240" w:lineRule="auto"/>
        <w:jc w:val="center"/>
        <w:rPr>
          <w:rFonts w:asciiTheme="minorHAnsi" w:hAnsiTheme="minorHAnsi" w:cstheme="minorHAnsi"/>
          <w:b/>
          <w:bCs/>
          <w:sz w:val="28"/>
          <w:szCs w:val="28"/>
        </w:rPr>
      </w:pPr>
      <w:r w:rsidRPr="0042269D">
        <w:rPr>
          <w:rFonts w:asciiTheme="minorHAnsi" w:hAnsiTheme="minorHAnsi" w:cstheme="minorHAnsi"/>
          <w:b/>
          <w:bCs/>
          <w:sz w:val="28"/>
          <w:szCs w:val="28"/>
        </w:rPr>
        <w:t xml:space="preserve">Position Closes </w:t>
      </w:r>
      <w:r w:rsidR="00502621">
        <w:rPr>
          <w:rFonts w:asciiTheme="minorHAnsi" w:hAnsiTheme="minorHAnsi" w:cstheme="minorHAnsi"/>
          <w:b/>
          <w:bCs/>
          <w:sz w:val="28"/>
          <w:szCs w:val="28"/>
        </w:rPr>
        <w:t xml:space="preserve">February </w:t>
      </w:r>
      <w:r w:rsidR="00106E52">
        <w:rPr>
          <w:rFonts w:asciiTheme="minorHAnsi" w:hAnsiTheme="minorHAnsi" w:cstheme="minorHAnsi"/>
          <w:b/>
          <w:bCs/>
          <w:sz w:val="28"/>
          <w:szCs w:val="28"/>
        </w:rPr>
        <w:t>10</w:t>
      </w:r>
      <w:r w:rsidR="00502621">
        <w:rPr>
          <w:rFonts w:asciiTheme="minorHAnsi" w:hAnsiTheme="minorHAnsi" w:cstheme="minorHAnsi"/>
          <w:b/>
          <w:bCs/>
          <w:sz w:val="28"/>
          <w:szCs w:val="28"/>
        </w:rPr>
        <w:t>, 2026</w:t>
      </w:r>
    </w:p>
    <w:p w14:paraId="474C7074" w14:textId="666BB8A2" w:rsidR="00882668" w:rsidRPr="00882668" w:rsidRDefault="00882668" w:rsidP="00882668">
      <w:pPr>
        <w:pStyle w:val="ListParagraph"/>
        <w:numPr>
          <w:ilvl w:val="0"/>
          <w:numId w:val="46"/>
        </w:numPr>
        <w:spacing w:after="0" w:line="240" w:lineRule="auto"/>
        <w:rPr>
          <w:rFonts w:asciiTheme="minorHAnsi" w:hAnsiTheme="minorHAnsi" w:cstheme="minorHAnsi"/>
          <w:color w:val="000000" w:themeColor="text1"/>
          <w:sz w:val="24"/>
          <w:szCs w:val="24"/>
        </w:rPr>
      </w:pPr>
      <w:r w:rsidRPr="00882668">
        <w:rPr>
          <w:rFonts w:asciiTheme="minorHAnsi" w:hAnsiTheme="minorHAnsi" w:cstheme="minorHAnsi"/>
          <w:color w:val="000000" w:themeColor="text1"/>
          <w:sz w:val="24"/>
          <w:szCs w:val="24"/>
        </w:rPr>
        <w:t>Are you a collaborative and visible leader who can build trust with staff across multiple locations, work effectively with county leadership and commissioners, and foster strong internal and external partnerships within Granville County?</w:t>
      </w:r>
    </w:p>
    <w:p w14:paraId="5A82DB1F" w14:textId="4D96FE29" w:rsidR="00882668" w:rsidRPr="00882668" w:rsidRDefault="00882668" w:rsidP="00882668">
      <w:pPr>
        <w:pStyle w:val="ListParagraph"/>
        <w:numPr>
          <w:ilvl w:val="0"/>
          <w:numId w:val="46"/>
        </w:numPr>
        <w:spacing w:after="0" w:line="240" w:lineRule="auto"/>
        <w:rPr>
          <w:rFonts w:asciiTheme="minorHAnsi" w:hAnsiTheme="minorHAnsi" w:cstheme="minorHAnsi"/>
          <w:color w:val="000000" w:themeColor="text1"/>
          <w:sz w:val="24"/>
          <w:szCs w:val="24"/>
        </w:rPr>
      </w:pPr>
      <w:r w:rsidRPr="00882668">
        <w:rPr>
          <w:rFonts w:asciiTheme="minorHAnsi" w:hAnsiTheme="minorHAnsi" w:cstheme="minorHAnsi"/>
          <w:color w:val="000000" w:themeColor="text1"/>
          <w:sz w:val="24"/>
          <w:szCs w:val="24"/>
        </w:rPr>
        <w:t>Do you bring a strong understanding of North Carolina social services programs and regulations, including child welfare, adult services, and Medicaid, and the ability to navigate state, county, and funding requirements while supporting program managers and frontline staff?</w:t>
      </w:r>
    </w:p>
    <w:p w14:paraId="691D0AF4" w14:textId="34A14688" w:rsidR="00882668" w:rsidRPr="00882668" w:rsidRDefault="00882668" w:rsidP="00882668">
      <w:pPr>
        <w:pStyle w:val="ListParagraph"/>
        <w:numPr>
          <w:ilvl w:val="0"/>
          <w:numId w:val="46"/>
        </w:numPr>
        <w:spacing w:after="0" w:line="240" w:lineRule="auto"/>
        <w:rPr>
          <w:rFonts w:asciiTheme="minorHAnsi" w:hAnsiTheme="minorHAnsi" w:cstheme="minorHAnsi"/>
          <w:color w:val="000000" w:themeColor="text1"/>
          <w:sz w:val="24"/>
          <w:szCs w:val="24"/>
        </w:rPr>
      </w:pPr>
      <w:r w:rsidRPr="00882668">
        <w:rPr>
          <w:rFonts w:asciiTheme="minorHAnsi" w:hAnsiTheme="minorHAnsi" w:cstheme="minorHAnsi"/>
          <w:color w:val="000000" w:themeColor="text1"/>
          <w:sz w:val="24"/>
          <w:szCs w:val="24"/>
        </w:rPr>
        <w:t>Are you a steady leader during change and crisis, able to make thoughtful decisions, communicate clearly, de-escalate challenging situations, and support staff while serving vulnerable populations in Granville County?</w:t>
      </w:r>
    </w:p>
    <w:p w14:paraId="1A3A128D" w14:textId="2A1BAEDE" w:rsidR="00882668" w:rsidRPr="00882668" w:rsidRDefault="00882668" w:rsidP="00882668">
      <w:pPr>
        <w:pStyle w:val="ListParagraph"/>
        <w:numPr>
          <w:ilvl w:val="0"/>
          <w:numId w:val="46"/>
        </w:numPr>
        <w:spacing w:after="0" w:line="240" w:lineRule="auto"/>
        <w:rPr>
          <w:rFonts w:asciiTheme="minorHAnsi" w:hAnsiTheme="minorHAnsi" w:cstheme="minorHAnsi"/>
          <w:color w:val="000000" w:themeColor="text1"/>
          <w:sz w:val="24"/>
          <w:szCs w:val="24"/>
        </w:rPr>
      </w:pPr>
      <w:r w:rsidRPr="00882668">
        <w:rPr>
          <w:rFonts w:asciiTheme="minorHAnsi" w:hAnsiTheme="minorHAnsi" w:cstheme="minorHAnsi"/>
          <w:color w:val="000000" w:themeColor="text1"/>
          <w:sz w:val="24"/>
          <w:szCs w:val="24"/>
        </w:rPr>
        <w:t>Do you have experience aligning budgets, data, and performance management to ensure accountability, staff development, and accurate, candid reporting to county commissioners and the board?</w:t>
      </w:r>
    </w:p>
    <w:p w14:paraId="2121F824" w14:textId="77777777" w:rsidR="00882668" w:rsidRPr="00882668" w:rsidRDefault="00882668" w:rsidP="00882668">
      <w:pPr>
        <w:spacing w:after="0" w:line="240" w:lineRule="auto"/>
        <w:rPr>
          <w:rFonts w:asciiTheme="minorHAnsi" w:hAnsiTheme="minorHAnsi" w:cstheme="minorHAnsi"/>
          <w:color w:val="000000" w:themeColor="text1"/>
          <w:sz w:val="24"/>
          <w:szCs w:val="24"/>
        </w:rPr>
      </w:pPr>
    </w:p>
    <w:p w14:paraId="40E671E1" w14:textId="0C3C6D97" w:rsidR="00882668" w:rsidRPr="00882668" w:rsidRDefault="00882668" w:rsidP="00882668">
      <w:pPr>
        <w:spacing w:after="0" w:line="240" w:lineRule="auto"/>
        <w:rPr>
          <w:rFonts w:asciiTheme="minorHAnsi" w:hAnsiTheme="minorHAnsi" w:cstheme="minorHAnsi"/>
          <w:color w:val="000000" w:themeColor="text1"/>
          <w:sz w:val="24"/>
          <w:szCs w:val="24"/>
        </w:rPr>
      </w:pPr>
      <w:r w:rsidRPr="00882668">
        <w:rPr>
          <w:rFonts w:asciiTheme="minorHAnsi" w:hAnsiTheme="minorHAnsi" w:cstheme="minorHAnsi"/>
          <w:color w:val="000000" w:themeColor="text1"/>
          <w:sz w:val="24"/>
          <w:szCs w:val="24"/>
        </w:rPr>
        <w:t xml:space="preserve">If so, Granville County, located just north of Durham, North Carolina, is seeking a collaborative social services professional to serve as its next </w:t>
      </w:r>
      <w:r w:rsidRPr="00882668">
        <w:rPr>
          <w:rFonts w:asciiTheme="minorHAnsi" w:hAnsiTheme="minorHAnsi" w:cstheme="minorHAnsi"/>
          <w:b/>
          <w:bCs/>
          <w:color w:val="000000" w:themeColor="text1"/>
          <w:sz w:val="24"/>
          <w:szCs w:val="24"/>
        </w:rPr>
        <w:t>Director</w:t>
      </w:r>
      <w:r w:rsidR="00267426">
        <w:rPr>
          <w:rFonts w:asciiTheme="minorHAnsi" w:hAnsiTheme="minorHAnsi" w:cstheme="minorHAnsi"/>
          <w:b/>
          <w:bCs/>
          <w:color w:val="000000" w:themeColor="text1"/>
          <w:sz w:val="24"/>
          <w:szCs w:val="24"/>
        </w:rPr>
        <w:t xml:space="preserve">, Department of </w:t>
      </w:r>
      <w:r w:rsidR="00267426" w:rsidRPr="00882668">
        <w:rPr>
          <w:rFonts w:asciiTheme="minorHAnsi" w:hAnsiTheme="minorHAnsi" w:cstheme="minorHAnsi"/>
          <w:b/>
          <w:bCs/>
          <w:color w:val="000000" w:themeColor="text1"/>
          <w:sz w:val="24"/>
          <w:szCs w:val="24"/>
        </w:rPr>
        <w:t>Social Services</w:t>
      </w:r>
      <w:r w:rsidRPr="00882668">
        <w:rPr>
          <w:rFonts w:asciiTheme="minorHAnsi" w:hAnsiTheme="minorHAnsi" w:cstheme="minorHAnsi"/>
          <w:color w:val="000000" w:themeColor="text1"/>
          <w:sz w:val="24"/>
          <w:szCs w:val="24"/>
        </w:rPr>
        <w:t>. The</w:t>
      </w:r>
      <w:r>
        <w:rPr>
          <w:rFonts w:asciiTheme="minorHAnsi" w:hAnsiTheme="minorHAnsi" w:cstheme="minorHAnsi"/>
          <w:color w:val="000000" w:themeColor="text1"/>
          <w:sz w:val="24"/>
          <w:szCs w:val="24"/>
        </w:rPr>
        <w:t xml:space="preserve"> next</w:t>
      </w:r>
      <w:r w:rsidRPr="00882668">
        <w:rPr>
          <w:rFonts w:asciiTheme="minorHAnsi" w:hAnsiTheme="minorHAnsi" w:cstheme="minorHAnsi"/>
          <w:color w:val="000000" w:themeColor="text1"/>
          <w:sz w:val="24"/>
          <w:szCs w:val="24"/>
        </w:rPr>
        <w:t xml:space="preserve"> </w:t>
      </w:r>
      <w:r w:rsidRPr="00882668">
        <w:rPr>
          <w:rFonts w:asciiTheme="minorHAnsi" w:hAnsiTheme="minorHAnsi" w:cstheme="minorHAnsi"/>
          <w:b/>
          <w:bCs/>
          <w:color w:val="000000" w:themeColor="text1"/>
          <w:sz w:val="24"/>
          <w:szCs w:val="24"/>
        </w:rPr>
        <w:t>Director</w:t>
      </w:r>
      <w:r w:rsidRPr="00882668">
        <w:rPr>
          <w:rFonts w:asciiTheme="minorHAnsi" w:hAnsiTheme="minorHAnsi" w:cstheme="minorHAnsi"/>
          <w:color w:val="000000" w:themeColor="text1"/>
          <w:sz w:val="24"/>
          <w:szCs w:val="24"/>
        </w:rPr>
        <w:t xml:space="preserve"> will lead a dedicated team in delivering essential services to children, adults, and families, balancing regulatory compliance, fiscal responsibility, and effective leadership. This role works closely with County leadership, the Board of Commissioners, and community partners to support high-quality service delivery, staff development, and transparent communication in service to Granville County’s most vulnerable residents.</w:t>
      </w:r>
    </w:p>
    <w:p w14:paraId="5BD47D41" w14:textId="77777777" w:rsidR="00C409B0" w:rsidRDefault="00C409B0" w:rsidP="00AB6F91">
      <w:pPr>
        <w:spacing w:after="0" w:line="240" w:lineRule="auto"/>
        <w:rPr>
          <w:rFonts w:asciiTheme="minorHAnsi" w:hAnsiTheme="minorHAnsi" w:cstheme="minorHAnsi"/>
          <w:b/>
          <w:bCs/>
          <w:color w:val="000000" w:themeColor="text1"/>
          <w:sz w:val="24"/>
          <w:szCs w:val="24"/>
        </w:rPr>
      </w:pPr>
    </w:p>
    <w:p w14:paraId="531B9AFF" w14:textId="551D3058" w:rsidR="00BB4C21" w:rsidRPr="001D5450" w:rsidRDefault="00BB4C21" w:rsidP="00AB6F91">
      <w:pPr>
        <w:spacing w:after="0" w:line="240" w:lineRule="auto"/>
        <w:rPr>
          <w:rFonts w:asciiTheme="minorHAnsi" w:hAnsiTheme="minorHAnsi" w:cstheme="minorHAnsi"/>
          <w:b/>
          <w:bCs/>
          <w:color w:val="000000" w:themeColor="text1"/>
          <w:sz w:val="24"/>
          <w:szCs w:val="24"/>
        </w:rPr>
      </w:pPr>
      <w:r w:rsidRPr="001D5450">
        <w:rPr>
          <w:rFonts w:asciiTheme="minorHAnsi" w:hAnsiTheme="minorHAnsi" w:cstheme="minorHAnsi"/>
          <w:b/>
          <w:bCs/>
          <w:color w:val="000000" w:themeColor="text1"/>
          <w:sz w:val="24"/>
          <w:szCs w:val="24"/>
        </w:rPr>
        <w:t xml:space="preserve">About the Community: </w:t>
      </w:r>
    </w:p>
    <w:p w14:paraId="313CCE05" w14:textId="6D0380D3" w:rsidR="007E048C" w:rsidRPr="00A863EA" w:rsidRDefault="00321BE5" w:rsidP="00C91042">
      <w:pPr>
        <w:spacing w:after="0" w:line="240" w:lineRule="auto"/>
        <w:rPr>
          <w:rFonts w:asciiTheme="minorHAnsi" w:hAnsiTheme="minorHAnsi" w:cstheme="minorHAnsi"/>
          <w:color w:val="000000" w:themeColor="text1"/>
          <w:sz w:val="24"/>
          <w:szCs w:val="24"/>
          <w:bdr w:val="none" w:sz="0" w:space="0" w:color="auto" w:frame="1"/>
        </w:rPr>
      </w:pPr>
      <w:r w:rsidRPr="00A863EA">
        <w:rPr>
          <w:rFonts w:asciiTheme="minorHAnsi" w:hAnsiTheme="minorHAnsi" w:cstheme="minorHAnsi"/>
          <w:color w:val="000000" w:themeColor="text1"/>
          <w:sz w:val="24"/>
          <w:szCs w:val="24"/>
          <w:shd w:val="clear" w:color="auto" w:fill="FFFFFF"/>
        </w:rPr>
        <w:t xml:space="preserve">Formed in 1746, Granville County was established thirty years before the signing of the Declaration of Independence and was named in honor of the second Earl of Granville, Lord John Carteret. King George II had given most of the land that is present-day Granville County to Carteret as part of the Granville Grant in the 1660s. Now, over 275 years later, Granville County is </w:t>
      </w:r>
      <w:r w:rsidR="00884207" w:rsidRPr="00A863EA">
        <w:rPr>
          <w:rFonts w:asciiTheme="minorHAnsi" w:hAnsiTheme="minorHAnsi" w:cstheme="minorHAnsi"/>
          <w:color w:val="000000" w:themeColor="text1"/>
          <w:sz w:val="24"/>
          <w:szCs w:val="24"/>
          <w:shd w:val="clear" w:color="auto" w:fill="FFFFFF"/>
        </w:rPr>
        <w:t xml:space="preserve">a growing </w:t>
      </w:r>
      <w:r w:rsidR="000B4B66" w:rsidRPr="00A863EA">
        <w:rPr>
          <w:rFonts w:asciiTheme="minorHAnsi" w:hAnsiTheme="minorHAnsi" w:cstheme="minorHAnsi"/>
          <w:color w:val="000000" w:themeColor="text1"/>
          <w:sz w:val="24"/>
          <w:szCs w:val="24"/>
          <w:shd w:val="clear" w:color="auto" w:fill="FFFFFF"/>
        </w:rPr>
        <w:t>family</w:t>
      </w:r>
      <w:r w:rsidR="00CF628F">
        <w:rPr>
          <w:rFonts w:asciiTheme="minorHAnsi" w:hAnsiTheme="minorHAnsi" w:cstheme="minorHAnsi"/>
          <w:color w:val="000000" w:themeColor="text1"/>
          <w:sz w:val="24"/>
          <w:szCs w:val="24"/>
          <w:shd w:val="clear" w:color="auto" w:fill="FFFFFF"/>
        </w:rPr>
        <w:t>-</w:t>
      </w:r>
      <w:r w:rsidR="000B4B66" w:rsidRPr="00A863EA">
        <w:rPr>
          <w:rFonts w:asciiTheme="minorHAnsi" w:hAnsiTheme="minorHAnsi" w:cstheme="minorHAnsi"/>
          <w:color w:val="000000" w:themeColor="text1"/>
          <w:sz w:val="24"/>
          <w:szCs w:val="24"/>
          <w:shd w:val="clear" w:color="auto" w:fill="FFFFFF"/>
        </w:rPr>
        <w:t xml:space="preserve">centric </w:t>
      </w:r>
      <w:r w:rsidR="00884207" w:rsidRPr="00A863EA">
        <w:rPr>
          <w:rFonts w:asciiTheme="minorHAnsi" w:hAnsiTheme="minorHAnsi" w:cstheme="minorHAnsi"/>
          <w:color w:val="000000" w:themeColor="text1"/>
          <w:sz w:val="24"/>
          <w:szCs w:val="24"/>
          <w:shd w:val="clear" w:color="auto" w:fill="FFFFFF"/>
        </w:rPr>
        <w:t xml:space="preserve">rural </w:t>
      </w:r>
      <w:r w:rsidR="000B4B66" w:rsidRPr="00A863EA">
        <w:rPr>
          <w:rFonts w:asciiTheme="minorHAnsi" w:hAnsiTheme="minorHAnsi" w:cstheme="minorHAnsi"/>
          <w:color w:val="000000" w:themeColor="text1"/>
          <w:sz w:val="24"/>
          <w:szCs w:val="24"/>
          <w:shd w:val="clear" w:color="auto" w:fill="FFFFFF"/>
        </w:rPr>
        <w:t>community</w:t>
      </w:r>
      <w:r w:rsidR="006E32B0" w:rsidRPr="00A863EA">
        <w:rPr>
          <w:rFonts w:asciiTheme="minorHAnsi" w:hAnsiTheme="minorHAnsi" w:cstheme="minorHAnsi"/>
          <w:color w:val="000000" w:themeColor="text1"/>
          <w:sz w:val="24"/>
          <w:szCs w:val="24"/>
          <w:shd w:val="clear" w:color="auto" w:fill="FFFFFF"/>
        </w:rPr>
        <w:t xml:space="preserve"> with</w:t>
      </w:r>
      <w:r w:rsidR="00884207" w:rsidRPr="00A863EA">
        <w:rPr>
          <w:rFonts w:asciiTheme="minorHAnsi" w:hAnsiTheme="minorHAnsi" w:cstheme="minorHAnsi"/>
          <w:color w:val="000000" w:themeColor="text1"/>
          <w:sz w:val="24"/>
          <w:szCs w:val="24"/>
          <w:shd w:val="clear" w:color="auto" w:fill="FFFFFF"/>
        </w:rPr>
        <w:t xml:space="preserve"> a </w:t>
      </w:r>
      <w:r w:rsidRPr="00A863EA">
        <w:rPr>
          <w:rFonts w:asciiTheme="minorHAnsi" w:hAnsiTheme="minorHAnsi" w:cstheme="minorHAnsi"/>
          <w:color w:val="000000" w:themeColor="text1"/>
          <w:sz w:val="24"/>
          <w:szCs w:val="24"/>
          <w:bdr w:val="none" w:sz="0" w:space="0" w:color="auto" w:frame="1"/>
        </w:rPr>
        <w:t xml:space="preserve">relaxed, traditional lifestyle </w:t>
      </w:r>
      <w:r w:rsidR="006E32B0" w:rsidRPr="00A863EA">
        <w:rPr>
          <w:rFonts w:asciiTheme="minorHAnsi" w:hAnsiTheme="minorHAnsi" w:cstheme="minorHAnsi"/>
          <w:color w:val="000000" w:themeColor="text1"/>
          <w:sz w:val="24"/>
          <w:szCs w:val="24"/>
          <w:bdr w:val="none" w:sz="0" w:space="0" w:color="auto" w:frame="1"/>
        </w:rPr>
        <w:t>and</w:t>
      </w:r>
      <w:r w:rsidRPr="00A863EA">
        <w:rPr>
          <w:rFonts w:asciiTheme="minorHAnsi" w:hAnsiTheme="minorHAnsi" w:cstheme="minorHAnsi"/>
          <w:color w:val="000000" w:themeColor="text1"/>
          <w:sz w:val="24"/>
          <w:szCs w:val="24"/>
          <w:bdr w:val="none" w:sz="0" w:space="0" w:color="auto" w:frame="1"/>
        </w:rPr>
        <w:t xml:space="preserve"> thriving innovative business</w:t>
      </w:r>
      <w:r w:rsidR="006E32B0" w:rsidRPr="00A863EA">
        <w:rPr>
          <w:rFonts w:asciiTheme="minorHAnsi" w:hAnsiTheme="minorHAnsi" w:cstheme="minorHAnsi"/>
          <w:color w:val="000000" w:themeColor="text1"/>
          <w:sz w:val="24"/>
          <w:szCs w:val="24"/>
          <w:bdr w:val="none" w:sz="0" w:space="0" w:color="auto" w:frame="1"/>
        </w:rPr>
        <w:t>es</w:t>
      </w:r>
      <w:r w:rsidRPr="00A863EA">
        <w:rPr>
          <w:rFonts w:asciiTheme="minorHAnsi" w:hAnsiTheme="minorHAnsi" w:cstheme="minorHAnsi"/>
          <w:color w:val="000000" w:themeColor="text1"/>
          <w:sz w:val="24"/>
          <w:szCs w:val="24"/>
          <w:bdr w:val="none" w:sz="0" w:space="0" w:color="auto" w:frame="1"/>
        </w:rPr>
        <w:t xml:space="preserve"> and industr</w:t>
      </w:r>
      <w:r w:rsidR="006E32B0" w:rsidRPr="00A863EA">
        <w:rPr>
          <w:rFonts w:asciiTheme="minorHAnsi" w:hAnsiTheme="minorHAnsi" w:cstheme="minorHAnsi"/>
          <w:color w:val="000000" w:themeColor="text1"/>
          <w:sz w:val="24"/>
          <w:szCs w:val="24"/>
          <w:bdr w:val="none" w:sz="0" w:space="0" w:color="auto" w:frame="1"/>
        </w:rPr>
        <w:t>ies</w:t>
      </w:r>
      <w:r w:rsidRPr="00A863EA">
        <w:rPr>
          <w:rFonts w:asciiTheme="minorHAnsi" w:hAnsiTheme="minorHAnsi" w:cstheme="minorHAnsi"/>
          <w:color w:val="000000" w:themeColor="text1"/>
          <w:sz w:val="24"/>
          <w:szCs w:val="24"/>
          <w:bdr w:val="none" w:sz="0" w:space="0" w:color="auto" w:frame="1"/>
        </w:rPr>
        <w:t>. Its rich history, combined with an eye towards the future, offer</w:t>
      </w:r>
      <w:r w:rsidR="00CF628F">
        <w:rPr>
          <w:rFonts w:asciiTheme="minorHAnsi" w:hAnsiTheme="minorHAnsi" w:cstheme="minorHAnsi"/>
          <w:color w:val="000000" w:themeColor="text1"/>
          <w:sz w:val="24"/>
          <w:szCs w:val="24"/>
          <w:bdr w:val="none" w:sz="0" w:space="0" w:color="auto" w:frame="1"/>
        </w:rPr>
        <w:t>s</w:t>
      </w:r>
      <w:r w:rsidRPr="00A863EA">
        <w:rPr>
          <w:rFonts w:asciiTheme="minorHAnsi" w:hAnsiTheme="minorHAnsi" w:cstheme="minorHAnsi"/>
          <w:color w:val="000000" w:themeColor="text1"/>
          <w:sz w:val="24"/>
          <w:szCs w:val="24"/>
          <w:bdr w:val="none" w:sz="0" w:space="0" w:color="auto" w:frame="1"/>
        </w:rPr>
        <w:t xml:space="preserve"> the amenities of urban living without long lines and heavy traffic.</w:t>
      </w:r>
      <w:r w:rsidR="00884207" w:rsidRPr="00A863EA">
        <w:rPr>
          <w:rFonts w:asciiTheme="minorHAnsi" w:hAnsiTheme="minorHAnsi" w:cstheme="minorHAnsi"/>
          <w:color w:val="000000" w:themeColor="text1"/>
          <w:sz w:val="24"/>
          <w:szCs w:val="24"/>
          <w:bdr w:val="none" w:sz="0" w:space="0" w:color="auto" w:frame="1"/>
        </w:rPr>
        <w:t xml:space="preserve"> </w:t>
      </w:r>
      <w:r w:rsidRPr="00A863EA">
        <w:rPr>
          <w:rFonts w:asciiTheme="minorHAnsi" w:hAnsiTheme="minorHAnsi" w:cstheme="minorHAnsi"/>
          <w:color w:val="000000" w:themeColor="text1"/>
          <w:sz w:val="24"/>
          <w:szCs w:val="24"/>
          <w:bdr w:val="none" w:sz="0" w:space="0" w:color="auto" w:frame="1"/>
        </w:rPr>
        <w:t>This vibrant blend of industry, agriculture, retail</w:t>
      </w:r>
      <w:r w:rsidR="00104097" w:rsidRPr="00A863EA">
        <w:rPr>
          <w:rFonts w:asciiTheme="minorHAnsi" w:hAnsiTheme="minorHAnsi" w:cstheme="minorHAnsi"/>
          <w:color w:val="000000" w:themeColor="text1"/>
          <w:sz w:val="24"/>
          <w:szCs w:val="24"/>
          <w:bdr w:val="none" w:sz="0" w:space="0" w:color="auto" w:frame="1"/>
        </w:rPr>
        <w:t>,</w:t>
      </w:r>
      <w:r w:rsidRPr="00A863EA">
        <w:rPr>
          <w:rFonts w:asciiTheme="minorHAnsi" w:hAnsiTheme="minorHAnsi" w:cstheme="minorHAnsi"/>
          <w:color w:val="000000" w:themeColor="text1"/>
          <w:sz w:val="24"/>
          <w:szCs w:val="24"/>
          <w:bdr w:val="none" w:sz="0" w:space="0" w:color="auto" w:frame="1"/>
        </w:rPr>
        <w:t xml:space="preserve"> and recreation makes Granville County an ideal location, offering accessibility to major cities with the friendly atmosphere of small towns. Its five municipalities </w:t>
      </w:r>
      <w:r w:rsidR="00C91042" w:rsidRPr="00A863EA">
        <w:rPr>
          <w:rFonts w:asciiTheme="minorHAnsi" w:hAnsiTheme="minorHAnsi" w:cstheme="minorHAnsi"/>
          <w:color w:val="000000" w:themeColor="text1"/>
          <w:sz w:val="24"/>
          <w:szCs w:val="24"/>
          <w:bdr w:val="none" w:sz="0" w:space="0" w:color="auto" w:frame="1"/>
        </w:rPr>
        <w:t>– </w:t>
      </w:r>
      <w:hyperlink r:id="rId6" w:history="1">
        <w:r w:rsidRPr="00A863EA">
          <w:rPr>
            <w:rStyle w:val="Hyperlink"/>
            <w:rFonts w:asciiTheme="minorHAnsi" w:hAnsiTheme="minorHAnsi" w:cstheme="minorHAnsi"/>
            <w:color w:val="000000" w:themeColor="text1"/>
            <w:sz w:val="24"/>
            <w:szCs w:val="24"/>
            <w:bdr w:val="none" w:sz="0" w:space="0" w:color="auto" w:frame="1"/>
          </w:rPr>
          <w:t>Oxford</w:t>
        </w:r>
      </w:hyperlink>
      <w:r w:rsidRPr="00A863EA">
        <w:rPr>
          <w:rFonts w:asciiTheme="minorHAnsi" w:hAnsiTheme="minorHAnsi" w:cstheme="minorHAnsi"/>
          <w:color w:val="000000" w:themeColor="text1"/>
          <w:sz w:val="24"/>
          <w:szCs w:val="24"/>
          <w:bdr w:val="none" w:sz="0" w:space="0" w:color="auto" w:frame="1"/>
        </w:rPr>
        <w:t>, </w:t>
      </w:r>
      <w:hyperlink r:id="rId7" w:history="1">
        <w:r w:rsidRPr="00A863EA">
          <w:rPr>
            <w:rStyle w:val="Hyperlink"/>
            <w:rFonts w:asciiTheme="minorHAnsi" w:hAnsiTheme="minorHAnsi" w:cstheme="minorHAnsi"/>
            <w:color w:val="000000" w:themeColor="text1"/>
            <w:sz w:val="24"/>
            <w:szCs w:val="24"/>
            <w:bdr w:val="none" w:sz="0" w:space="0" w:color="auto" w:frame="1"/>
          </w:rPr>
          <w:t>Butner</w:t>
        </w:r>
      </w:hyperlink>
      <w:r w:rsidRPr="00A863EA">
        <w:rPr>
          <w:rFonts w:asciiTheme="minorHAnsi" w:hAnsiTheme="minorHAnsi" w:cstheme="minorHAnsi"/>
          <w:color w:val="000000" w:themeColor="text1"/>
          <w:sz w:val="24"/>
          <w:szCs w:val="24"/>
          <w:bdr w:val="none" w:sz="0" w:space="0" w:color="auto" w:frame="1"/>
        </w:rPr>
        <w:t>, </w:t>
      </w:r>
      <w:hyperlink r:id="rId8" w:history="1">
        <w:r w:rsidRPr="00A863EA">
          <w:rPr>
            <w:rStyle w:val="Hyperlink"/>
            <w:rFonts w:asciiTheme="minorHAnsi" w:hAnsiTheme="minorHAnsi" w:cstheme="minorHAnsi"/>
            <w:color w:val="000000" w:themeColor="text1"/>
            <w:sz w:val="24"/>
            <w:szCs w:val="24"/>
            <w:bdr w:val="none" w:sz="0" w:space="0" w:color="auto" w:frame="1"/>
          </w:rPr>
          <w:t>Creedmoor</w:t>
        </w:r>
      </w:hyperlink>
      <w:r w:rsidRPr="00A863EA">
        <w:rPr>
          <w:rFonts w:asciiTheme="minorHAnsi" w:hAnsiTheme="minorHAnsi" w:cstheme="minorHAnsi"/>
          <w:color w:val="000000" w:themeColor="text1"/>
          <w:sz w:val="24"/>
          <w:szCs w:val="24"/>
          <w:bdr w:val="none" w:sz="0" w:space="0" w:color="auto" w:frame="1"/>
        </w:rPr>
        <w:t>, </w:t>
      </w:r>
      <w:hyperlink r:id="rId9" w:history="1">
        <w:r w:rsidRPr="00A863EA">
          <w:rPr>
            <w:rStyle w:val="Hyperlink"/>
            <w:rFonts w:asciiTheme="minorHAnsi" w:hAnsiTheme="minorHAnsi" w:cstheme="minorHAnsi"/>
            <w:color w:val="000000" w:themeColor="text1"/>
            <w:sz w:val="24"/>
            <w:szCs w:val="24"/>
            <w:bdr w:val="none" w:sz="0" w:space="0" w:color="auto" w:frame="1"/>
          </w:rPr>
          <w:t>Stem</w:t>
        </w:r>
      </w:hyperlink>
      <w:r w:rsidRPr="00A863EA">
        <w:rPr>
          <w:rFonts w:asciiTheme="minorHAnsi" w:hAnsiTheme="minorHAnsi" w:cstheme="minorHAnsi"/>
          <w:color w:val="000000" w:themeColor="text1"/>
          <w:sz w:val="24"/>
          <w:szCs w:val="24"/>
          <w:bdr w:val="none" w:sz="0" w:space="0" w:color="auto" w:frame="1"/>
        </w:rPr>
        <w:t>, and </w:t>
      </w:r>
      <w:hyperlink r:id="rId10" w:history="1">
        <w:r w:rsidRPr="00A863EA">
          <w:rPr>
            <w:rStyle w:val="Hyperlink"/>
            <w:rFonts w:asciiTheme="minorHAnsi" w:hAnsiTheme="minorHAnsi" w:cstheme="minorHAnsi"/>
            <w:color w:val="000000" w:themeColor="text1"/>
            <w:sz w:val="24"/>
            <w:szCs w:val="24"/>
            <w:bdr w:val="none" w:sz="0" w:space="0" w:color="auto" w:frame="1"/>
          </w:rPr>
          <w:t>Stovall</w:t>
        </w:r>
      </w:hyperlink>
      <w:r w:rsidR="00104097" w:rsidRPr="00A863EA">
        <w:rPr>
          <w:rStyle w:val="Hyperlink"/>
          <w:rFonts w:asciiTheme="minorHAnsi" w:hAnsiTheme="minorHAnsi" w:cstheme="minorHAnsi"/>
          <w:color w:val="000000" w:themeColor="text1"/>
          <w:sz w:val="24"/>
          <w:szCs w:val="24"/>
          <w:bdr w:val="none" w:sz="0" w:space="0" w:color="auto" w:frame="1"/>
        </w:rPr>
        <w:t xml:space="preserve"> </w:t>
      </w:r>
      <w:r w:rsidR="00104097" w:rsidRPr="00A863EA">
        <w:rPr>
          <w:rFonts w:asciiTheme="minorHAnsi" w:hAnsiTheme="minorHAnsi" w:cstheme="minorHAnsi"/>
          <w:color w:val="000000" w:themeColor="text1"/>
          <w:sz w:val="24"/>
          <w:szCs w:val="24"/>
          <w:bdr w:val="none" w:sz="0" w:space="0" w:color="auto" w:frame="1"/>
        </w:rPr>
        <w:t>–</w:t>
      </w:r>
      <w:r w:rsidRPr="00A863EA">
        <w:rPr>
          <w:rFonts w:asciiTheme="minorHAnsi" w:hAnsiTheme="minorHAnsi" w:cstheme="minorHAnsi"/>
          <w:color w:val="000000" w:themeColor="text1"/>
          <w:sz w:val="24"/>
          <w:szCs w:val="24"/>
          <w:bdr w:val="none" w:sz="0" w:space="0" w:color="auto" w:frame="1"/>
        </w:rPr>
        <w:t> are rich in history and resources.</w:t>
      </w:r>
      <w:r w:rsidR="005D4471" w:rsidRPr="00A863EA">
        <w:rPr>
          <w:rFonts w:asciiTheme="minorHAnsi" w:hAnsiTheme="minorHAnsi" w:cstheme="minorHAnsi"/>
          <w:color w:val="000000" w:themeColor="text1"/>
          <w:sz w:val="24"/>
          <w:szCs w:val="24"/>
          <w:bdr w:val="none" w:sz="0" w:space="0" w:color="auto" w:frame="1"/>
        </w:rPr>
        <w:t xml:space="preserve"> </w:t>
      </w:r>
    </w:p>
    <w:p w14:paraId="32D6EF3F" w14:textId="77777777" w:rsidR="007E048C" w:rsidRPr="00A863EA" w:rsidRDefault="007E048C" w:rsidP="00AB6F91">
      <w:pPr>
        <w:spacing w:after="0" w:line="240" w:lineRule="auto"/>
        <w:rPr>
          <w:rFonts w:asciiTheme="minorHAnsi" w:hAnsiTheme="minorHAnsi" w:cstheme="minorHAnsi"/>
          <w:color w:val="000000" w:themeColor="text1"/>
          <w:sz w:val="24"/>
          <w:szCs w:val="24"/>
          <w:bdr w:val="none" w:sz="0" w:space="0" w:color="auto" w:frame="1"/>
        </w:rPr>
      </w:pPr>
    </w:p>
    <w:p w14:paraId="3B586DEB" w14:textId="77777777" w:rsidR="00923837" w:rsidRPr="001C5016" w:rsidRDefault="00923837" w:rsidP="001C5016">
      <w:pPr>
        <w:spacing w:line="240" w:lineRule="auto"/>
        <w:rPr>
          <w:sz w:val="24"/>
          <w:szCs w:val="24"/>
        </w:rPr>
      </w:pPr>
      <w:r w:rsidRPr="001C5016">
        <w:rPr>
          <w:sz w:val="24"/>
          <w:szCs w:val="24"/>
        </w:rPr>
        <w:t>Granville County has 532 square miles of land area and is the 35th largest county in North Carolina by total area. The County is bordered on the north by the Virginia State line, on the west by Person and Durham Counties, on the south by Durham and Wake Counties, and on the east by Vance and Franklin Counties. Oxford, the county seat, is 40 miles northwest of Raleigh.  With a population of just over 62,000, Granville County has a median household income of ap</w:t>
      </w:r>
      <w:r w:rsidRPr="001C5016">
        <w:rPr>
          <w:sz w:val="24"/>
          <w:szCs w:val="24"/>
        </w:rPr>
        <w:softHyphen/>
        <w:t>proximately $70,975 and a 14.1% poverty rate according to the 2023 American Community Survey.  Within the county, English is the primary language spoken at home by 90.6% of the population, followed by Spanish at 8.1%.  The percent</w:t>
      </w:r>
      <w:r w:rsidRPr="001C5016">
        <w:rPr>
          <w:sz w:val="24"/>
          <w:szCs w:val="24"/>
        </w:rPr>
        <w:softHyphen/>
        <w:t xml:space="preserve">age breakdown for those reporting as one </w:t>
      </w:r>
      <w:r w:rsidRPr="001C5016">
        <w:rPr>
          <w:sz w:val="24"/>
          <w:szCs w:val="24"/>
        </w:rPr>
        <w:lastRenderedPageBreak/>
        <w:t>race is 56.7% White, 30.2% Black or African American, 10.2% Hispanic or Latino, and 2.9% American Indian, Asian, Native Hawaiian, or some other race not identified (US Census Bureau).</w:t>
      </w:r>
    </w:p>
    <w:p w14:paraId="5ADBDB7E" w14:textId="77777777" w:rsidR="006D07F3" w:rsidRPr="00557FB8" w:rsidRDefault="006D07F3" w:rsidP="00AB6F91">
      <w:pPr>
        <w:keepLines/>
        <w:spacing w:after="0" w:line="240" w:lineRule="auto"/>
        <w:contextualSpacing/>
        <w:outlineLvl w:val="0"/>
        <w:rPr>
          <w:rFonts w:asciiTheme="minorHAnsi" w:hAnsiTheme="minorHAnsi" w:cstheme="minorHAnsi"/>
          <w:b/>
          <w:color w:val="000000" w:themeColor="text1"/>
        </w:rPr>
      </w:pPr>
    </w:p>
    <w:p w14:paraId="5AEC37AB" w14:textId="59CAF9BE" w:rsidR="004209AB" w:rsidRPr="001D5450" w:rsidRDefault="00BB4C21" w:rsidP="00AB6F91">
      <w:pPr>
        <w:keepLines/>
        <w:spacing w:after="0" w:line="240" w:lineRule="auto"/>
        <w:contextualSpacing/>
        <w:outlineLvl w:val="0"/>
        <w:rPr>
          <w:rFonts w:asciiTheme="minorHAnsi" w:hAnsiTheme="minorHAnsi" w:cstheme="minorHAnsi"/>
          <w:b/>
          <w:color w:val="000000" w:themeColor="text1"/>
          <w:sz w:val="24"/>
          <w:szCs w:val="24"/>
        </w:rPr>
      </w:pPr>
      <w:r w:rsidRPr="001D5450">
        <w:rPr>
          <w:rFonts w:asciiTheme="minorHAnsi" w:hAnsiTheme="minorHAnsi" w:cstheme="minorHAnsi"/>
          <w:b/>
          <w:color w:val="000000" w:themeColor="text1"/>
          <w:sz w:val="24"/>
          <w:szCs w:val="24"/>
        </w:rPr>
        <w:t xml:space="preserve">About the Organization:  </w:t>
      </w:r>
    </w:p>
    <w:p w14:paraId="789CAE7D" w14:textId="2573B760" w:rsidR="009E3403" w:rsidRPr="00945022" w:rsidRDefault="009E3403" w:rsidP="00AB6F91">
      <w:pPr>
        <w:keepLines/>
        <w:spacing w:after="0" w:line="240" w:lineRule="auto"/>
        <w:contextualSpacing/>
        <w:outlineLvl w:val="0"/>
        <w:rPr>
          <w:rFonts w:asciiTheme="minorHAnsi" w:hAnsiTheme="minorHAnsi" w:cstheme="minorHAnsi"/>
          <w:color w:val="000000" w:themeColor="text1"/>
          <w:sz w:val="24"/>
          <w:szCs w:val="24"/>
        </w:rPr>
      </w:pPr>
      <w:r w:rsidRPr="00945022">
        <w:rPr>
          <w:rFonts w:asciiTheme="minorHAnsi" w:hAnsiTheme="minorHAnsi" w:cstheme="minorHAnsi"/>
          <w:color w:val="000000" w:themeColor="text1"/>
          <w:sz w:val="24"/>
          <w:szCs w:val="24"/>
        </w:rPr>
        <w:t xml:space="preserve">Granville County operates under a commission–manager form of government, in which a </w:t>
      </w:r>
      <w:r w:rsidR="00945022" w:rsidRPr="00945022">
        <w:rPr>
          <w:rFonts w:asciiTheme="minorHAnsi" w:hAnsiTheme="minorHAnsi" w:cstheme="minorHAnsi"/>
          <w:color w:val="000000" w:themeColor="text1"/>
          <w:sz w:val="24"/>
          <w:szCs w:val="24"/>
        </w:rPr>
        <w:t>seven</w:t>
      </w:r>
      <w:r w:rsidRPr="00945022">
        <w:rPr>
          <w:rFonts w:asciiTheme="minorHAnsi" w:hAnsiTheme="minorHAnsi" w:cstheme="minorHAnsi"/>
          <w:color w:val="000000" w:themeColor="text1"/>
          <w:sz w:val="24"/>
          <w:szCs w:val="24"/>
        </w:rPr>
        <w:t xml:space="preserve">-member Board of Commissioners is elected by voters to set policy, adopt the budget, and establish county priorities. The Board appoints a County Manager, who serves as the chief administrator responsible for day-to-day operations and overseeing county departments. </w:t>
      </w:r>
    </w:p>
    <w:p w14:paraId="5E691473" w14:textId="77777777" w:rsidR="009E3403" w:rsidRDefault="009E3403" w:rsidP="00AB6F91">
      <w:pPr>
        <w:keepLines/>
        <w:spacing w:after="0" w:line="240" w:lineRule="auto"/>
        <w:contextualSpacing/>
        <w:outlineLvl w:val="0"/>
        <w:rPr>
          <w:rFonts w:asciiTheme="minorHAnsi" w:hAnsiTheme="minorHAnsi" w:cstheme="minorHAnsi"/>
          <w:color w:val="000000" w:themeColor="text1"/>
          <w:sz w:val="24"/>
          <w:szCs w:val="24"/>
        </w:rPr>
      </w:pPr>
    </w:p>
    <w:p w14:paraId="257986A7" w14:textId="313D1BFF" w:rsidR="00DE44B5" w:rsidRPr="00A863EA" w:rsidRDefault="00DE44B5" w:rsidP="00A06575">
      <w:pPr>
        <w:spacing w:line="240" w:lineRule="auto"/>
        <w:rPr>
          <w:rFonts w:asciiTheme="minorHAnsi" w:hAnsiTheme="minorHAnsi" w:cstheme="minorHAnsi"/>
          <w:color w:val="000000" w:themeColor="text1"/>
          <w:sz w:val="24"/>
          <w:szCs w:val="24"/>
          <w:bdr w:val="none" w:sz="0" w:space="0" w:color="auto" w:frame="1"/>
        </w:rPr>
      </w:pPr>
      <w:r w:rsidRPr="00A863EA">
        <w:rPr>
          <w:rFonts w:asciiTheme="minorHAnsi" w:hAnsiTheme="minorHAnsi" w:cstheme="minorHAnsi"/>
          <w:color w:val="000000" w:themeColor="text1"/>
          <w:sz w:val="24"/>
          <w:szCs w:val="24"/>
          <w:bdr w:val="none" w:sz="0" w:space="0" w:color="auto" w:frame="1"/>
        </w:rPr>
        <w:t xml:space="preserve">The </w:t>
      </w:r>
      <w:hyperlink r:id="rId11" w:tgtFrame="_blank" w:history="1">
        <w:r w:rsidR="00A262D9" w:rsidRPr="00A262D9">
          <w:rPr>
            <w:rStyle w:val="Hyperlink"/>
            <w:sz w:val="24"/>
            <w:szCs w:val="24"/>
          </w:rPr>
          <w:t>2025-2026 General Fund Operating Budget</w:t>
        </w:r>
      </w:hyperlink>
      <w:r w:rsidR="008D4030" w:rsidRPr="00A262D9">
        <w:rPr>
          <w:rFonts w:asciiTheme="minorHAnsi" w:hAnsiTheme="minorHAnsi" w:cstheme="minorHAnsi"/>
          <w:color w:val="000000" w:themeColor="text1"/>
          <w:sz w:val="24"/>
          <w:szCs w:val="24"/>
        </w:rPr>
        <w:t xml:space="preserve"> </w:t>
      </w:r>
      <w:r w:rsidR="008D4030" w:rsidRPr="0061348C">
        <w:rPr>
          <w:rFonts w:asciiTheme="minorHAnsi" w:hAnsiTheme="minorHAnsi" w:cstheme="minorHAnsi"/>
          <w:color w:val="000000" w:themeColor="text1"/>
          <w:sz w:val="24"/>
          <w:szCs w:val="24"/>
        </w:rPr>
        <w:t>of $</w:t>
      </w:r>
      <w:r w:rsidR="00EE0BA4">
        <w:rPr>
          <w:rFonts w:asciiTheme="minorHAnsi" w:hAnsiTheme="minorHAnsi" w:cstheme="minorHAnsi"/>
          <w:color w:val="000000" w:themeColor="text1"/>
          <w:sz w:val="24"/>
          <w:szCs w:val="24"/>
        </w:rPr>
        <w:t>91</w:t>
      </w:r>
      <w:r w:rsidR="00D86FC3">
        <w:rPr>
          <w:rFonts w:asciiTheme="minorHAnsi" w:hAnsiTheme="minorHAnsi" w:cstheme="minorHAnsi"/>
          <w:color w:val="000000" w:themeColor="text1"/>
          <w:sz w:val="24"/>
          <w:szCs w:val="24"/>
        </w:rPr>
        <w:t>M</w:t>
      </w:r>
      <w:r w:rsidR="008D4030">
        <w:rPr>
          <w:rFonts w:asciiTheme="minorHAnsi" w:hAnsiTheme="minorHAnsi" w:cstheme="minorHAnsi"/>
          <w:color w:val="000000" w:themeColor="text1"/>
          <w:sz w:val="24"/>
          <w:szCs w:val="24"/>
        </w:rPr>
        <w:t>,</w:t>
      </w:r>
      <w:r w:rsidRPr="00A863EA">
        <w:rPr>
          <w:rFonts w:asciiTheme="minorHAnsi" w:hAnsiTheme="minorHAnsi" w:cstheme="minorHAnsi"/>
          <w:sz w:val="24"/>
          <w:szCs w:val="24"/>
        </w:rPr>
        <w:t xml:space="preserve"> </w:t>
      </w:r>
      <w:r w:rsidR="00A06575" w:rsidRPr="00A06575">
        <w:rPr>
          <w:sz w:val="24"/>
          <w:szCs w:val="24"/>
        </w:rPr>
        <w:t>guides the County’s com</w:t>
      </w:r>
      <w:r w:rsidR="00A06575" w:rsidRPr="00A06575">
        <w:rPr>
          <w:sz w:val="24"/>
          <w:szCs w:val="24"/>
        </w:rPr>
        <w:softHyphen/>
        <w:t>mitment to ensuring a vibrant commu</w:t>
      </w:r>
      <w:r w:rsidR="00A06575" w:rsidRPr="00A06575">
        <w:rPr>
          <w:sz w:val="24"/>
          <w:szCs w:val="24"/>
        </w:rPr>
        <w:softHyphen/>
        <w:t>nity through open, honest government, maintaining an innovative and equitable work environment, and highly prizing accuracy, accountability, and reliability. The County employs 369 full-time and 34 part-time employees.</w:t>
      </w:r>
    </w:p>
    <w:p w14:paraId="5BC5D620" w14:textId="0AE70CF1" w:rsidR="006E2F15" w:rsidRPr="00A863EA" w:rsidRDefault="006E2F15" w:rsidP="00AB6F91">
      <w:pPr>
        <w:pStyle w:val="NormalWeb"/>
        <w:spacing w:before="0" w:beforeAutospacing="0" w:after="0" w:afterAutospacing="0"/>
        <w:textAlignment w:val="baseline"/>
        <w:rPr>
          <w:rFonts w:asciiTheme="minorHAnsi" w:hAnsiTheme="minorHAnsi" w:cstheme="minorHAnsi"/>
          <w:color w:val="000000" w:themeColor="text1"/>
          <w:sz w:val="24"/>
          <w:szCs w:val="24"/>
        </w:rPr>
      </w:pPr>
      <w:r w:rsidRPr="006E2F15">
        <w:rPr>
          <w:rFonts w:asciiTheme="minorHAnsi" w:hAnsiTheme="minorHAnsi" w:cstheme="minorHAnsi"/>
          <w:color w:val="000000" w:themeColor="text1"/>
          <w:sz w:val="24"/>
          <w:szCs w:val="24"/>
        </w:rPr>
        <w:t xml:space="preserve">Granville County’s </w:t>
      </w:r>
      <w:hyperlink r:id="rId12" w:history="1">
        <w:r w:rsidRPr="000A1460">
          <w:rPr>
            <w:rStyle w:val="Hyperlink"/>
            <w:rFonts w:asciiTheme="minorHAnsi" w:hAnsiTheme="minorHAnsi" w:cstheme="minorHAnsi"/>
            <w:sz w:val="24"/>
            <w:szCs w:val="24"/>
          </w:rPr>
          <w:t>2021–2025 Strategic Plan</w:t>
        </w:r>
      </w:hyperlink>
      <w:r w:rsidRPr="006E2F15">
        <w:rPr>
          <w:rFonts w:asciiTheme="minorHAnsi" w:hAnsiTheme="minorHAnsi" w:cstheme="minorHAnsi"/>
          <w:color w:val="000000" w:themeColor="text1"/>
          <w:sz w:val="24"/>
          <w:szCs w:val="24"/>
        </w:rPr>
        <w:t xml:space="preserve"> </w:t>
      </w:r>
      <w:r w:rsidR="00E33061">
        <w:rPr>
          <w:rFonts w:asciiTheme="minorHAnsi" w:hAnsiTheme="minorHAnsi" w:cstheme="minorHAnsi"/>
          <w:color w:val="000000" w:themeColor="text1"/>
          <w:sz w:val="24"/>
          <w:szCs w:val="24"/>
        </w:rPr>
        <w:t>was</w:t>
      </w:r>
      <w:r w:rsidRPr="006E2F15">
        <w:rPr>
          <w:rFonts w:asciiTheme="minorHAnsi" w:hAnsiTheme="minorHAnsi" w:cstheme="minorHAnsi"/>
          <w:color w:val="000000" w:themeColor="text1"/>
          <w:sz w:val="24"/>
          <w:szCs w:val="24"/>
        </w:rPr>
        <w:t xml:space="preserve"> a five-year framework </w:t>
      </w:r>
      <w:r w:rsidR="00E33061" w:rsidRPr="00A863EA">
        <w:rPr>
          <w:rFonts w:asciiTheme="minorHAnsi" w:hAnsiTheme="minorHAnsi" w:cstheme="minorHAnsi"/>
          <w:color w:val="000000" w:themeColor="text1"/>
          <w:sz w:val="24"/>
          <w:szCs w:val="24"/>
          <w:bdr w:val="none" w:sz="0" w:space="0" w:color="auto" w:frame="1"/>
        </w:rPr>
        <w:t xml:space="preserve">focused on </w:t>
      </w:r>
      <w:r w:rsidR="00E33061" w:rsidRPr="00A863EA">
        <w:rPr>
          <w:rFonts w:asciiTheme="minorHAnsi" w:hAnsiTheme="minorHAnsi" w:cstheme="minorHAnsi"/>
          <w:color w:val="000000" w:themeColor="text1"/>
          <w:sz w:val="24"/>
          <w:szCs w:val="24"/>
        </w:rPr>
        <w:t xml:space="preserve">supporting a healthy and active community with convenient access to county services and opportunities to enjoy cultural and recreational amenities; pursuing a thriving, livable community with diverse economic opportunities; meeting community needs by supporting educational opportunities for all; being a community where residents are safe from crime and injury; and, building and maintaining trust within the community and with current and prospective County employees. </w:t>
      </w:r>
      <w:r w:rsidR="00E33061" w:rsidRPr="00E33061">
        <w:rPr>
          <w:rFonts w:asciiTheme="minorHAnsi" w:hAnsiTheme="minorHAnsi" w:cstheme="minorHAnsi"/>
          <w:color w:val="000000" w:themeColor="text1"/>
          <w:sz w:val="24"/>
          <w:szCs w:val="24"/>
        </w:rPr>
        <w:t>In 2026, the county is positioned to build on th</w:t>
      </w:r>
      <w:r w:rsidR="003136DA">
        <w:rPr>
          <w:rFonts w:asciiTheme="minorHAnsi" w:hAnsiTheme="minorHAnsi" w:cstheme="minorHAnsi"/>
          <w:color w:val="000000" w:themeColor="text1"/>
          <w:sz w:val="24"/>
          <w:szCs w:val="24"/>
        </w:rPr>
        <w:t xml:space="preserve">e </w:t>
      </w:r>
      <w:r w:rsidR="00E33061" w:rsidRPr="00E33061">
        <w:rPr>
          <w:rFonts w:asciiTheme="minorHAnsi" w:hAnsiTheme="minorHAnsi" w:cstheme="minorHAnsi"/>
          <w:color w:val="000000" w:themeColor="text1"/>
          <w:sz w:val="24"/>
          <w:szCs w:val="24"/>
        </w:rPr>
        <w:t>progress</w:t>
      </w:r>
      <w:r w:rsidR="003136DA">
        <w:rPr>
          <w:rFonts w:asciiTheme="minorHAnsi" w:hAnsiTheme="minorHAnsi" w:cstheme="minorHAnsi"/>
          <w:color w:val="000000" w:themeColor="text1"/>
          <w:sz w:val="24"/>
          <w:szCs w:val="24"/>
        </w:rPr>
        <w:t xml:space="preserve"> it has made over the last 5 years</w:t>
      </w:r>
      <w:r w:rsidR="00E33061" w:rsidRPr="00E33061">
        <w:rPr>
          <w:rFonts w:asciiTheme="minorHAnsi" w:hAnsiTheme="minorHAnsi" w:cstheme="minorHAnsi"/>
          <w:color w:val="000000" w:themeColor="text1"/>
          <w:sz w:val="24"/>
          <w:szCs w:val="24"/>
        </w:rPr>
        <w:t xml:space="preserve"> as it transitions to a new strategic planning cycle that reflects updated community needs and long-term goals.</w:t>
      </w:r>
    </w:p>
    <w:p w14:paraId="4B9428D4" w14:textId="77777777" w:rsidR="005E1AC7" w:rsidRPr="00557FB8" w:rsidRDefault="005E1AC7" w:rsidP="00AB6F91">
      <w:pPr>
        <w:keepLines/>
        <w:spacing w:after="0" w:line="240" w:lineRule="auto"/>
        <w:contextualSpacing/>
        <w:outlineLvl w:val="0"/>
        <w:rPr>
          <w:rFonts w:asciiTheme="minorHAnsi" w:hAnsiTheme="minorHAnsi" w:cstheme="minorHAnsi"/>
          <w:b/>
          <w:color w:val="000000" w:themeColor="text1"/>
        </w:rPr>
      </w:pPr>
    </w:p>
    <w:p w14:paraId="4ADABB56" w14:textId="5A9C9E49" w:rsidR="001F3B9E" w:rsidRPr="008D4030" w:rsidRDefault="00567539" w:rsidP="00AB6F91">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4"/>
          <w:szCs w:val="24"/>
          <w:bdr w:val="none" w:sz="0" w:space="0" w:color="auto" w:frame="1"/>
        </w:rPr>
      </w:pPr>
      <w:bookmarkStart w:id="0" w:name="_Hlk99547215"/>
      <w:r w:rsidRPr="008D4030">
        <w:rPr>
          <w:rFonts w:asciiTheme="minorHAnsi" w:hAnsiTheme="minorHAnsi" w:cstheme="minorHAnsi"/>
          <w:b/>
          <w:bCs/>
          <w:color w:val="000000" w:themeColor="text1"/>
          <w:sz w:val="24"/>
          <w:szCs w:val="24"/>
        </w:rPr>
        <w:t xml:space="preserve">About the </w:t>
      </w:r>
      <w:r w:rsidR="00A863EA" w:rsidRPr="008D4030">
        <w:rPr>
          <w:rFonts w:asciiTheme="minorHAnsi" w:hAnsiTheme="minorHAnsi" w:cstheme="minorHAnsi"/>
          <w:b/>
          <w:bCs/>
          <w:color w:val="000000" w:themeColor="text1"/>
          <w:sz w:val="24"/>
          <w:szCs w:val="24"/>
        </w:rPr>
        <w:t xml:space="preserve">Department and </w:t>
      </w:r>
      <w:r w:rsidR="001F3B9E" w:rsidRPr="008D4030">
        <w:rPr>
          <w:rFonts w:asciiTheme="minorHAnsi" w:hAnsiTheme="minorHAnsi" w:cstheme="minorHAnsi"/>
          <w:b/>
          <w:bCs/>
          <w:color w:val="000000" w:themeColor="text1"/>
          <w:sz w:val="24"/>
          <w:szCs w:val="24"/>
        </w:rPr>
        <w:t>Position</w:t>
      </w:r>
      <w:r w:rsidR="001F3B9E" w:rsidRPr="008D4030">
        <w:rPr>
          <w:rFonts w:asciiTheme="minorHAnsi" w:hAnsiTheme="minorHAnsi" w:cstheme="minorHAnsi"/>
          <w:color w:val="000000" w:themeColor="text1"/>
          <w:sz w:val="24"/>
          <w:szCs w:val="24"/>
        </w:rPr>
        <w:t>:</w:t>
      </w:r>
      <w:r w:rsidR="001F3B9E" w:rsidRPr="008D4030">
        <w:rPr>
          <w:rFonts w:asciiTheme="minorHAnsi" w:hAnsiTheme="minorHAnsi" w:cstheme="minorHAnsi"/>
          <w:color w:val="000000" w:themeColor="text1"/>
          <w:sz w:val="24"/>
          <w:szCs w:val="24"/>
          <w:bdr w:val="none" w:sz="0" w:space="0" w:color="auto" w:frame="1"/>
        </w:rPr>
        <w:t xml:space="preserve"> </w:t>
      </w:r>
    </w:p>
    <w:p w14:paraId="217BC94E" w14:textId="5F12C0D0" w:rsidR="00C859B6" w:rsidRPr="008D4030" w:rsidRDefault="00C859B6" w:rsidP="00AB6F91">
      <w:pPr>
        <w:pStyle w:val="NormalWeb"/>
        <w:shd w:val="clear" w:color="auto" w:fill="FFFFFF"/>
        <w:spacing w:before="0" w:beforeAutospacing="0" w:after="0" w:afterAutospacing="0"/>
        <w:contextualSpacing/>
        <w:textAlignment w:val="baseline"/>
        <w:rPr>
          <w:rFonts w:asciiTheme="minorHAnsi" w:hAnsiTheme="minorHAnsi" w:cstheme="minorHAnsi"/>
          <w:color w:val="2E2924"/>
          <w:sz w:val="24"/>
          <w:szCs w:val="24"/>
          <w:bdr w:val="none" w:sz="0" w:space="0" w:color="auto" w:frame="1"/>
          <w:shd w:val="clear" w:color="auto" w:fill="FFFFFF"/>
        </w:rPr>
      </w:pPr>
      <w:r w:rsidRPr="00652F83">
        <w:rPr>
          <w:rFonts w:asciiTheme="minorHAnsi" w:hAnsiTheme="minorHAnsi" w:cstheme="minorHAnsi"/>
          <w:color w:val="2E2924"/>
          <w:sz w:val="24"/>
          <w:szCs w:val="24"/>
          <w:bdr w:val="none" w:sz="0" w:space="0" w:color="auto" w:frame="1"/>
          <w:shd w:val="clear" w:color="auto" w:fill="FFFFFF"/>
        </w:rPr>
        <w:t>The Granville County Department of Social Services (DSS)</w:t>
      </w:r>
      <w:r w:rsidRPr="00C859B6">
        <w:rPr>
          <w:rFonts w:asciiTheme="minorHAnsi" w:hAnsiTheme="minorHAnsi" w:cstheme="minorHAnsi"/>
          <w:color w:val="2E2924"/>
          <w:sz w:val="24"/>
          <w:szCs w:val="24"/>
          <w:bdr w:val="none" w:sz="0" w:space="0" w:color="auto" w:frame="1"/>
          <w:shd w:val="clear" w:color="auto" w:fill="FFFFFF"/>
        </w:rPr>
        <w:t xml:space="preserve"> is committed to promoting the health, well-being, and safety of the county’s most vulnerable populations while delivering services in a responsive and compassionate manner that preserves dignity and integrity. The department provides programs to protect children and seniors, support families and individuals toward self-sufficiency, and serve those who are aged, young, sick, or economically disadvantaged. Through education, outreach, and awareness, DSS personnel assist individuals and families in achieving independence while also preventing and addressing abuse, neglect, exploitation, and inappropriate institutionalization, reflecting </w:t>
      </w:r>
      <w:r w:rsidR="002565CA">
        <w:rPr>
          <w:rFonts w:asciiTheme="minorHAnsi" w:hAnsiTheme="minorHAnsi" w:cstheme="minorHAnsi"/>
          <w:color w:val="2E2924"/>
          <w:sz w:val="24"/>
          <w:szCs w:val="24"/>
          <w:bdr w:val="none" w:sz="0" w:space="0" w:color="auto" w:frame="1"/>
          <w:shd w:val="clear" w:color="auto" w:fill="FFFFFF"/>
        </w:rPr>
        <w:t>their</w:t>
      </w:r>
      <w:r w:rsidRPr="00C859B6">
        <w:rPr>
          <w:rFonts w:asciiTheme="minorHAnsi" w:hAnsiTheme="minorHAnsi" w:cstheme="minorHAnsi"/>
          <w:color w:val="2E2924"/>
          <w:sz w:val="24"/>
          <w:szCs w:val="24"/>
          <w:bdr w:val="none" w:sz="0" w:space="0" w:color="auto" w:frame="1"/>
          <w:shd w:val="clear" w:color="auto" w:fill="FFFFFF"/>
        </w:rPr>
        <w:t xml:space="preserve"> dedication to enhancing the quality of life for all residents.</w:t>
      </w:r>
    </w:p>
    <w:p w14:paraId="34637F16" w14:textId="77777777" w:rsidR="00A863EA" w:rsidRDefault="00A863EA" w:rsidP="00AB6F91">
      <w:pPr>
        <w:spacing w:after="0" w:line="240" w:lineRule="auto"/>
        <w:textAlignment w:val="baseline"/>
        <w:rPr>
          <w:rFonts w:asciiTheme="minorHAnsi" w:hAnsiTheme="minorHAnsi" w:cstheme="minorHAnsi"/>
          <w:color w:val="2E2924"/>
          <w:sz w:val="24"/>
          <w:szCs w:val="24"/>
          <w:bdr w:val="none" w:sz="0" w:space="0" w:color="auto" w:frame="1"/>
          <w:shd w:val="clear" w:color="auto" w:fill="FFFFFF"/>
        </w:rPr>
      </w:pPr>
    </w:p>
    <w:p w14:paraId="16076347" w14:textId="04485CE0" w:rsidR="00761512" w:rsidRPr="004E7F73" w:rsidRDefault="00C65C35" w:rsidP="00AB6F91">
      <w:pPr>
        <w:spacing w:after="0" w:line="240" w:lineRule="auto"/>
        <w:textAlignment w:val="baseline"/>
        <w:rPr>
          <w:rFonts w:asciiTheme="minorHAnsi" w:hAnsiTheme="minorHAnsi" w:cstheme="minorHAnsi"/>
          <w:color w:val="000000" w:themeColor="text1"/>
          <w:sz w:val="24"/>
          <w:szCs w:val="24"/>
          <w:bdr w:val="none" w:sz="0" w:space="0" w:color="auto" w:frame="1"/>
          <w:shd w:val="clear" w:color="auto" w:fill="FFFFFF"/>
        </w:rPr>
      </w:pPr>
      <w:r w:rsidRPr="004E7F73">
        <w:rPr>
          <w:rFonts w:asciiTheme="minorHAnsi" w:hAnsiTheme="minorHAnsi" w:cstheme="minorHAnsi"/>
          <w:color w:val="000000" w:themeColor="text1"/>
          <w:sz w:val="24"/>
          <w:szCs w:val="24"/>
          <w:bdr w:val="none" w:sz="0" w:space="0" w:color="auto" w:frame="1"/>
        </w:rPr>
        <w:t>The Granville County Department of Social Services provides programs and services to protect children and seniors and promote</w:t>
      </w:r>
      <w:r w:rsidR="00A07D21" w:rsidRPr="004E7F73">
        <w:rPr>
          <w:rFonts w:asciiTheme="minorHAnsi" w:hAnsiTheme="minorHAnsi" w:cstheme="minorHAnsi"/>
          <w:color w:val="000000" w:themeColor="text1"/>
          <w:sz w:val="24"/>
          <w:szCs w:val="24"/>
          <w:bdr w:val="none" w:sz="0" w:space="0" w:color="auto" w:frame="1"/>
        </w:rPr>
        <w:t>s</w:t>
      </w:r>
      <w:r w:rsidRPr="004E7F73">
        <w:rPr>
          <w:rFonts w:asciiTheme="minorHAnsi" w:hAnsiTheme="minorHAnsi" w:cstheme="minorHAnsi"/>
          <w:color w:val="000000" w:themeColor="text1"/>
          <w:sz w:val="24"/>
          <w:szCs w:val="24"/>
          <w:bdr w:val="none" w:sz="0" w:space="0" w:color="auto" w:frame="1"/>
        </w:rPr>
        <w:t xml:space="preserve"> self-sufficiency for families and individuals. </w:t>
      </w:r>
      <w:r w:rsidRPr="004E7F73">
        <w:rPr>
          <w:rFonts w:asciiTheme="minorHAnsi" w:hAnsiTheme="minorHAnsi" w:cstheme="minorHAnsi"/>
          <w:color w:val="000000" w:themeColor="text1"/>
          <w:sz w:val="24"/>
          <w:szCs w:val="24"/>
          <w:bdr w:val="none" w:sz="0" w:space="0" w:color="auto" w:frame="1"/>
          <w:shd w:val="clear" w:color="auto" w:fill="FFFFFF"/>
        </w:rPr>
        <w:t xml:space="preserve">Committed to enhancing the quality of life of the County’s residents, the department provides programs and services that help the vulnerable, the aged, the young, the sick, and the economically disadvantaged. Through education and awareness, we assist and enable individuals and families to become self-sufficient. We also </w:t>
      </w:r>
      <w:proofErr w:type="gramStart"/>
      <w:r w:rsidRPr="004E7F73">
        <w:rPr>
          <w:rFonts w:asciiTheme="minorHAnsi" w:hAnsiTheme="minorHAnsi" w:cstheme="minorHAnsi"/>
          <w:color w:val="000000" w:themeColor="text1"/>
          <w:sz w:val="24"/>
          <w:szCs w:val="24"/>
          <w:bdr w:val="none" w:sz="0" w:space="0" w:color="auto" w:frame="1"/>
          <w:shd w:val="clear" w:color="auto" w:fill="FFFFFF"/>
        </w:rPr>
        <w:t>provide assistance</w:t>
      </w:r>
      <w:proofErr w:type="gramEnd"/>
      <w:r w:rsidRPr="004E7F73">
        <w:rPr>
          <w:rFonts w:asciiTheme="minorHAnsi" w:hAnsiTheme="minorHAnsi" w:cstheme="minorHAnsi"/>
          <w:color w:val="000000" w:themeColor="text1"/>
          <w:sz w:val="24"/>
          <w:szCs w:val="24"/>
          <w:bdr w:val="none" w:sz="0" w:space="0" w:color="auto" w:frame="1"/>
          <w:shd w:val="clear" w:color="auto" w:fill="FFFFFF"/>
        </w:rPr>
        <w:t xml:space="preserve"> in the prevention and correction of abuse, neglect, exploitation, and inappropriate institutionalization.</w:t>
      </w:r>
    </w:p>
    <w:p w14:paraId="44FA839A" w14:textId="77777777" w:rsidR="00C65C35" w:rsidRPr="008D4030" w:rsidRDefault="00C65C35" w:rsidP="00AB6F91">
      <w:pPr>
        <w:spacing w:after="0" w:line="240" w:lineRule="auto"/>
        <w:textAlignment w:val="baseline"/>
        <w:rPr>
          <w:rFonts w:asciiTheme="minorHAnsi" w:hAnsiTheme="minorHAnsi" w:cstheme="minorHAnsi"/>
          <w:color w:val="2E2924"/>
          <w:sz w:val="24"/>
          <w:szCs w:val="24"/>
          <w:bdr w:val="none" w:sz="0" w:space="0" w:color="auto" w:frame="1"/>
          <w:shd w:val="clear" w:color="auto" w:fill="FFFFFF"/>
        </w:rPr>
      </w:pPr>
    </w:p>
    <w:p w14:paraId="209D1DB7" w14:textId="7EA71BAA" w:rsidR="00CF3D42" w:rsidRDefault="003E5D22" w:rsidP="00AB6F91">
      <w:pPr>
        <w:shd w:val="clear" w:color="auto" w:fill="FFFFFF"/>
        <w:spacing w:after="0" w:line="240" w:lineRule="auto"/>
        <w:rPr>
          <w:rFonts w:asciiTheme="minorHAnsi" w:hAnsiTheme="minorHAnsi" w:cstheme="minorHAnsi"/>
          <w:color w:val="2E2924"/>
          <w:sz w:val="24"/>
          <w:szCs w:val="24"/>
          <w:bdr w:val="none" w:sz="0" w:space="0" w:color="auto" w:frame="1"/>
        </w:rPr>
      </w:pPr>
      <w:r>
        <w:rPr>
          <w:rFonts w:asciiTheme="minorHAnsi" w:hAnsiTheme="minorHAnsi" w:cstheme="minorHAnsi"/>
          <w:color w:val="2E2924"/>
          <w:sz w:val="24"/>
          <w:szCs w:val="24"/>
          <w:bdr w:val="none" w:sz="0" w:space="0" w:color="auto" w:frame="1"/>
        </w:rPr>
        <w:t xml:space="preserve">Reporting to </w:t>
      </w:r>
      <w:r w:rsidR="00691604">
        <w:rPr>
          <w:rFonts w:asciiTheme="minorHAnsi" w:hAnsiTheme="minorHAnsi" w:cstheme="minorHAnsi"/>
          <w:color w:val="2E2924"/>
          <w:sz w:val="24"/>
          <w:szCs w:val="24"/>
          <w:bdr w:val="none" w:sz="0" w:space="0" w:color="auto" w:frame="1"/>
        </w:rPr>
        <w:t xml:space="preserve">a five-member </w:t>
      </w:r>
      <w:r w:rsidR="00124486">
        <w:rPr>
          <w:rFonts w:asciiTheme="minorHAnsi" w:hAnsiTheme="minorHAnsi" w:cstheme="minorHAnsi"/>
          <w:color w:val="2E2924"/>
          <w:sz w:val="24"/>
          <w:szCs w:val="24"/>
          <w:bdr w:val="none" w:sz="0" w:space="0" w:color="auto" w:frame="1"/>
        </w:rPr>
        <w:t>Social Services Board</w:t>
      </w:r>
      <w:r>
        <w:rPr>
          <w:rFonts w:asciiTheme="minorHAnsi" w:hAnsiTheme="minorHAnsi" w:cstheme="minorHAnsi"/>
          <w:color w:val="2E2924"/>
          <w:sz w:val="24"/>
          <w:szCs w:val="24"/>
          <w:bdr w:val="none" w:sz="0" w:space="0" w:color="auto" w:frame="1"/>
        </w:rPr>
        <w:t>, t</w:t>
      </w:r>
      <w:r w:rsidR="008D4030" w:rsidRPr="008D4030">
        <w:rPr>
          <w:rFonts w:asciiTheme="minorHAnsi" w:hAnsiTheme="minorHAnsi" w:cstheme="minorHAnsi"/>
          <w:color w:val="2E2924"/>
          <w:sz w:val="24"/>
          <w:szCs w:val="24"/>
          <w:bdr w:val="none" w:sz="0" w:space="0" w:color="auto" w:frame="1"/>
        </w:rPr>
        <w:t xml:space="preserve">he </w:t>
      </w:r>
      <w:r w:rsidR="00BB598F" w:rsidRPr="001D5450">
        <w:rPr>
          <w:rFonts w:asciiTheme="minorHAnsi" w:hAnsiTheme="minorHAnsi" w:cstheme="minorHAnsi"/>
          <w:b/>
          <w:bCs/>
          <w:color w:val="000000" w:themeColor="text1"/>
          <w:sz w:val="24"/>
          <w:szCs w:val="24"/>
        </w:rPr>
        <w:t>Director</w:t>
      </w:r>
      <w:r w:rsidR="008D4030" w:rsidRPr="008D4030">
        <w:rPr>
          <w:rFonts w:asciiTheme="minorHAnsi" w:hAnsiTheme="minorHAnsi" w:cstheme="minorHAnsi"/>
          <w:b/>
          <w:bCs/>
          <w:color w:val="2E2924"/>
          <w:sz w:val="24"/>
          <w:szCs w:val="24"/>
          <w:bdr w:val="none" w:sz="0" w:space="0" w:color="auto" w:frame="1"/>
        </w:rPr>
        <w:t xml:space="preserve"> </w:t>
      </w:r>
      <w:r>
        <w:rPr>
          <w:rFonts w:asciiTheme="minorHAnsi" w:hAnsiTheme="minorHAnsi" w:cstheme="minorHAnsi"/>
          <w:color w:val="2E2924"/>
          <w:sz w:val="24"/>
          <w:szCs w:val="24"/>
          <w:bdr w:val="none" w:sz="0" w:space="0" w:color="auto" w:frame="1"/>
        </w:rPr>
        <w:t>manages</w:t>
      </w:r>
      <w:r w:rsidR="0061348C">
        <w:rPr>
          <w:rFonts w:asciiTheme="minorHAnsi" w:hAnsiTheme="minorHAnsi" w:cstheme="minorHAnsi"/>
          <w:color w:val="2E2924"/>
          <w:sz w:val="24"/>
          <w:szCs w:val="24"/>
          <w:bdr w:val="none" w:sz="0" w:space="0" w:color="auto" w:frame="1"/>
        </w:rPr>
        <w:t xml:space="preserve"> the department’s $</w:t>
      </w:r>
      <w:r w:rsidR="001C7D59">
        <w:rPr>
          <w:rFonts w:asciiTheme="minorHAnsi" w:hAnsiTheme="minorHAnsi" w:cstheme="minorHAnsi"/>
          <w:color w:val="2E2924"/>
          <w:sz w:val="24"/>
          <w:szCs w:val="24"/>
          <w:bdr w:val="none" w:sz="0" w:space="0" w:color="auto" w:frame="1"/>
        </w:rPr>
        <w:t>11</w:t>
      </w:r>
      <w:r w:rsidR="0061348C">
        <w:rPr>
          <w:rFonts w:asciiTheme="minorHAnsi" w:hAnsiTheme="minorHAnsi" w:cstheme="minorHAnsi"/>
          <w:color w:val="2E2924"/>
          <w:sz w:val="24"/>
          <w:szCs w:val="24"/>
          <w:bdr w:val="none" w:sz="0" w:space="0" w:color="auto" w:frame="1"/>
        </w:rPr>
        <w:t>.</w:t>
      </w:r>
      <w:r w:rsidR="001C7D59">
        <w:rPr>
          <w:rFonts w:asciiTheme="minorHAnsi" w:hAnsiTheme="minorHAnsi" w:cstheme="minorHAnsi"/>
          <w:color w:val="2E2924"/>
          <w:sz w:val="24"/>
          <w:szCs w:val="24"/>
          <w:bdr w:val="none" w:sz="0" w:space="0" w:color="auto" w:frame="1"/>
        </w:rPr>
        <w:t>1</w:t>
      </w:r>
      <w:r w:rsidR="00D86FC3">
        <w:rPr>
          <w:rFonts w:asciiTheme="minorHAnsi" w:hAnsiTheme="minorHAnsi" w:cstheme="minorHAnsi"/>
          <w:color w:val="2E2924"/>
          <w:sz w:val="24"/>
          <w:szCs w:val="24"/>
          <w:bdr w:val="none" w:sz="0" w:space="0" w:color="auto" w:frame="1"/>
        </w:rPr>
        <w:t>M</w:t>
      </w:r>
      <w:r w:rsidR="0061348C">
        <w:rPr>
          <w:rFonts w:asciiTheme="minorHAnsi" w:hAnsiTheme="minorHAnsi" w:cstheme="minorHAnsi"/>
          <w:color w:val="2E2924"/>
          <w:sz w:val="24"/>
          <w:szCs w:val="24"/>
          <w:bdr w:val="none" w:sz="0" w:space="0" w:color="auto" w:frame="1"/>
        </w:rPr>
        <w:t xml:space="preserve"> budget while leading </w:t>
      </w:r>
      <w:r w:rsidR="008D4030" w:rsidRPr="008D4030">
        <w:rPr>
          <w:rFonts w:asciiTheme="minorHAnsi" w:hAnsiTheme="minorHAnsi" w:cstheme="minorHAnsi"/>
          <w:color w:val="2E2924"/>
          <w:sz w:val="24"/>
          <w:szCs w:val="24"/>
          <w:bdr w:val="none" w:sz="0" w:space="0" w:color="auto" w:frame="1"/>
        </w:rPr>
        <w:t xml:space="preserve">a team of </w:t>
      </w:r>
      <w:r w:rsidR="006A12AF">
        <w:rPr>
          <w:rFonts w:asciiTheme="minorHAnsi" w:hAnsiTheme="minorHAnsi" w:cstheme="minorHAnsi"/>
          <w:color w:val="2E2924"/>
          <w:sz w:val="24"/>
          <w:szCs w:val="24"/>
          <w:bdr w:val="none" w:sz="0" w:space="0" w:color="auto" w:frame="1"/>
        </w:rPr>
        <w:t>1</w:t>
      </w:r>
      <w:r w:rsidR="007B306E">
        <w:rPr>
          <w:rFonts w:asciiTheme="minorHAnsi" w:hAnsiTheme="minorHAnsi" w:cstheme="minorHAnsi"/>
          <w:color w:val="2E2924"/>
          <w:sz w:val="24"/>
          <w:szCs w:val="24"/>
          <w:bdr w:val="none" w:sz="0" w:space="0" w:color="auto" w:frame="1"/>
        </w:rPr>
        <w:t>10</w:t>
      </w:r>
      <w:r w:rsidR="008D4030" w:rsidRPr="008D4030">
        <w:rPr>
          <w:rFonts w:asciiTheme="minorHAnsi" w:hAnsiTheme="minorHAnsi" w:cstheme="minorHAnsi"/>
          <w:color w:val="2E2924"/>
          <w:sz w:val="24"/>
          <w:szCs w:val="24"/>
          <w:bdr w:val="none" w:sz="0" w:space="0" w:color="auto" w:frame="1"/>
        </w:rPr>
        <w:t xml:space="preserve"> employees, with </w:t>
      </w:r>
      <w:r w:rsidR="007B306E">
        <w:rPr>
          <w:rFonts w:asciiTheme="minorHAnsi" w:hAnsiTheme="minorHAnsi" w:cstheme="minorHAnsi"/>
          <w:color w:val="2E2924"/>
          <w:sz w:val="24"/>
          <w:szCs w:val="24"/>
          <w:bdr w:val="none" w:sz="0" w:space="0" w:color="auto" w:frame="1"/>
        </w:rPr>
        <w:t>three</w:t>
      </w:r>
      <w:r w:rsidR="008D4030" w:rsidRPr="008D4030">
        <w:rPr>
          <w:rFonts w:asciiTheme="minorHAnsi" w:hAnsiTheme="minorHAnsi" w:cstheme="minorHAnsi"/>
          <w:color w:val="2E2924"/>
          <w:sz w:val="24"/>
          <w:szCs w:val="24"/>
          <w:bdr w:val="none" w:sz="0" w:space="0" w:color="auto" w:frame="1"/>
        </w:rPr>
        <w:t xml:space="preserve"> direct reports</w:t>
      </w:r>
      <w:r w:rsidR="007B306E">
        <w:rPr>
          <w:rFonts w:asciiTheme="minorHAnsi" w:hAnsiTheme="minorHAnsi" w:cstheme="minorHAnsi"/>
          <w:color w:val="2E2924"/>
          <w:sz w:val="24"/>
          <w:szCs w:val="24"/>
          <w:bdr w:val="none" w:sz="0" w:space="0" w:color="auto" w:frame="1"/>
        </w:rPr>
        <w:t xml:space="preserve">: </w:t>
      </w:r>
      <w:r w:rsidR="007B306E" w:rsidRPr="007B306E">
        <w:rPr>
          <w:rFonts w:asciiTheme="minorHAnsi" w:hAnsiTheme="minorHAnsi" w:cstheme="minorHAnsi"/>
          <w:color w:val="2E2924"/>
          <w:sz w:val="24"/>
          <w:szCs w:val="24"/>
          <w:bdr w:val="none" w:sz="0" w:space="0" w:color="auto" w:frame="1"/>
        </w:rPr>
        <w:t xml:space="preserve">a </w:t>
      </w:r>
      <w:r w:rsidR="007B306E" w:rsidRPr="007B306E">
        <w:rPr>
          <w:bCs/>
          <w:sz w:val="24"/>
          <w:szCs w:val="24"/>
        </w:rPr>
        <w:t>Deputy Director, Business Officer, Administrative Assistant</w:t>
      </w:r>
      <w:r w:rsidR="006A12AF" w:rsidRPr="007B306E">
        <w:rPr>
          <w:rFonts w:cs="Calibri"/>
          <w:color w:val="000000"/>
          <w:sz w:val="24"/>
          <w:szCs w:val="24"/>
        </w:rPr>
        <w:t>.</w:t>
      </w:r>
      <w:r w:rsidR="006A12AF">
        <w:rPr>
          <w:rFonts w:cs="Calibri"/>
          <w:color w:val="000000"/>
          <w:sz w:val="24"/>
          <w:szCs w:val="24"/>
        </w:rPr>
        <w:t xml:space="preserve"> The </w:t>
      </w:r>
      <w:r w:rsidR="006A12AF">
        <w:rPr>
          <w:rFonts w:cs="Calibri"/>
          <w:b/>
          <w:bCs/>
          <w:color w:val="000000"/>
          <w:sz w:val="24"/>
          <w:szCs w:val="24"/>
        </w:rPr>
        <w:t xml:space="preserve">Director </w:t>
      </w:r>
      <w:r w:rsidR="006A12AF">
        <w:rPr>
          <w:rFonts w:cs="Calibri"/>
          <w:color w:val="000000"/>
          <w:sz w:val="24"/>
          <w:szCs w:val="24"/>
        </w:rPr>
        <w:t xml:space="preserve">will unite the team </w:t>
      </w:r>
      <w:r w:rsidR="008D4030" w:rsidRPr="008D4030">
        <w:rPr>
          <w:rFonts w:asciiTheme="minorHAnsi" w:hAnsiTheme="minorHAnsi" w:cstheme="minorHAnsi"/>
          <w:color w:val="2E2924"/>
          <w:sz w:val="24"/>
          <w:szCs w:val="24"/>
          <w:bdr w:val="none" w:sz="0" w:space="0" w:color="auto" w:frame="1"/>
        </w:rPr>
        <w:t>around the department’s mission to serve each individual and family in a respectful, confidential, timely</w:t>
      </w:r>
      <w:r w:rsidR="00CF628F">
        <w:rPr>
          <w:rFonts w:asciiTheme="minorHAnsi" w:hAnsiTheme="minorHAnsi" w:cstheme="minorHAnsi"/>
          <w:color w:val="2E2924"/>
          <w:sz w:val="24"/>
          <w:szCs w:val="24"/>
          <w:bdr w:val="none" w:sz="0" w:space="0" w:color="auto" w:frame="1"/>
        </w:rPr>
        <w:t>,</w:t>
      </w:r>
      <w:r w:rsidR="008D4030" w:rsidRPr="008D4030">
        <w:rPr>
          <w:rFonts w:asciiTheme="minorHAnsi" w:hAnsiTheme="minorHAnsi" w:cstheme="minorHAnsi"/>
          <w:color w:val="2E2924"/>
          <w:sz w:val="24"/>
          <w:szCs w:val="24"/>
          <w:bdr w:val="none" w:sz="0" w:space="0" w:color="auto" w:frame="1"/>
        </w:rPr>
        <w:t xml:space="preserve"> and compassionate manner while advocating </w:t>
      </w:r>
      <w:r w:rsidR="00A863EA" w:rsidRPr="00A863EA">
        <w:rPr>
          <w:rFonts w:asciiTheme="minorHAnsi" w:hAnsiTheme="minorHAnsi" w:cstheme="minorHAnsi"/>
          <w:color w:val="2E2924"/>
          <w:sz w:val="24"/>
          <w:szCs w:val="24"/>
          <w:bdr w:val="none" w:sz="0" w:space="0" w:color="auto" w:frame="1"/>
        </w:rPr>
        <w:t>for the unmet needs of our most vulnerable population</w:t>
      </w:r>
      <w:r w:rsidR="0061348C">
        <w:rPr>
          <w:rFonts w:asciiTheme="minorHAnsi" w:hAnsiTheme="minorHAnsi" w:cstheme="minorHAnsi"/>
          <w:color w:val="2E2924"/>
          <w:sz w:val="24"/>
          <w:szCs w:val="24"/>
          <w:bdr w:val="none" w:sz="0" w:space="0" w:color="auto" w:frame="1"/>
        </w:rPr>
        <w:t xml:space="preserve">. </w:t>
      </w:r>
      <w:r w:rsidR="008D4030" w:rsidRPr="008D4030">
        <w:rPr>
          <w:rFonts w:asciiTheme="minorHAnsi" w:hAnsiTheme="minorHAnsi" w:cstheme="minorHAnsi"/>
          <w:color w:val="2E2924"/>
          <w:sz w:val="24"/>
          <w:szCs w:val="24"/>
          <w:bdr w:val="none" w:sz="0" w:space="0" w:color="auto" w:frame="1"/>
        </w:rPr>
        <w:t xml:space="preserve">The department prides itself on providing hope and the opportunity for stability and security for the individuals and families they are fortunate to serve. </w:t>
      </w:r>
    </w:p>
    <w:p w14:paraId="2A3A8FA5" w14:textId="77777777" w:rsidR="00CF3D42" w:rsidRDefault="00CF3D42" w:rsidP="00AB6F91">
      <w:pPr>
        <w:shd w:val="clear" w:color="auto" w:fill="FFFFFF"/>
        <w:spacing w:after="0" w:line="240" w:lineRule="auto"/>
        <w:rPr>
          <w:rFonts w:asciiTheme="minorHAnsi" w:hAnsiTheme="minorHAnsi" w:cstheme="minorHAnsi"/>
          <w:color w:val="2E2924"/>
          <w:sz w:val="24"/>
          <w:szCs w:val="24"/>
          <w:bdr w:val="none" w:sz="0" w:space="0" w:color="auto" w:frame="1"/>
        </w:rPr>
      </w:pPr>
    </w:p>
    <w:p w14:paraId="13A19005" w14:textId="4689A98E" w:rsidR="00A863EA" w:rsidRPr="00557FB8" w:rsidRDefault="008D4030" w:rsidP="00AB6F91">
      <w:pPr>
        <w:shd w:val="clear" w:color="auto" w:fill="FFFFFF"/>
        <w:spacing w:after="0" w:line="240" w:lineRule="auto"/>
        <w:rPr>
          <w:rFonts w:asciiTheme="minorHAnsi" w:hAnsiTheme="minorHAnsi" w:cstheme="minorHAnsi"/>
          <w:color w:val="000000" w:themeColor="text1"/>
          <w:bdr w:val="none" w:sz="0" w:space="0" w:color="auto" w:frame="1"/>
        </w:rPr>
      </w:pPr>
      <w:r w:rsidRPr="008D4030">
        <w:rPr>
          <w:rFonts w:asciiTheme="minorHAnsi" w:hAnsiTheme="minorHAnsi" w:cstheme="minorHAnsi"/>
          <w:color w:val="2E2924"/>
          <w:sz w:val="24"/>
          <w:szCs w:val="24"/>
          <w:bdr w:val="none" w:sz="0" w:space="0" w:color="auto" w:frame="1"/>
        </w:rPr>
        <w:t xml:space="preserve">For more information about the department, visit </w:t>
      </w:r>
      <w:hyperlink r:id="rId13" w:history="1">
        <w:r w:rsidRPr="008D4030">
          <w:rPr>
            <w:rStyle w:val="Hyperlink"/>
            <w:rFonts w:asciiTheme="minorHAnsi" w:hAnsiTheme="minorHAnsi" w:cstheme="minorHAnsi"/>
            <w:sz w:val="24"/>
            <w:szCs w:val="24"/>
            <w:bdr w:val="none" w:sz="0" w:space="0" w:color="auto" w:frame="1"/>
          </w:rPr>
          <w:t>https://www.granvillecounty.org/residents/social-services/</w:t>
        </w:r>
      </w:hyperlink>
      <w:r w:rsidR="00642BD1">
        <w:rPr>
          <w:rFonts w:asciiTheme="minorHAnsi" w:hAnsiTheme="minorHAnsi" w:cstheme="minorHAnsi"/>
          <w:color w:val="2E2924"/>
          <w:sz w:val="24"/>
          <w:szCs w:val="24"/>
          <w:bdr w:val="none" w:sz="0" w:space="0" w:color="auto" w:frame="1"/>
        </w:rPr>
        <w:t xml:space="preserve">. </w:t>
      </w:r>
    </w:p>
    <w:bookmarkEnd w:id="0"/>
    <w:p w14:paraId="34ADEBAB" w14:textId="77777777" w:rsidR="001A7DCF" w:rsidRPr="00557FB8" w:rsidRDefault="001A7DCF" w:rsidP="00AB6F91">
      <w:pPr>
        <w:spacing w:after="0"/>
        <w:rPr>
          <w:rFonts w:asciiTheme="minorHAnsi" w:hAnsiTheme="minorHAnsi" w:cstheme="minorHAnsi"/>
          <w:bCs/>
          <w:color w:val="000000" w:themeColor="text1"/>
        </w:rPr>
      </w:pPr>
    </w:p>
    <w:p w14:paraId="5641A074" w14:textId="129996CD" w:rsidR="00F213E1" w:rsidRPr="00A863EA" w:rsidRDefault="001F3B9E" w:rsidP="00AB6F91">
      <w:pPr>
        <w:spacing w:after="0"/>
        <w:contextualSpacing/>
        <w:rPr>
          <w:rFonts w:asciiTheme="minorHAnsi" w:hAnsiTheme="minorHAnsi" w:cstheme="minorHAnsi"/>
          <w:b/>
          <w:color w:val="000000" w:themeColor="text1"/>
          <w:sz w:val="24"/>
          <w:szCs w:val="24"/>
        </w:rPr>
      </w:pPr>
      <w:r w:rsidRPr="00A863EA">
        <w:rPr>
          <w:rFonts w:asciiTheme="minorHAnsi" w:hAnsiTheme="minorHAnsi" w:cstheme="minorHAnsi"/>
          <w:b/>
          <w:color w:val="000000" w:themeColor="text1"/>
          <w:sz w:val="24"/>
          <w:szCs w:val="24"/>
        </w:rPr>
        <w:lastRenderedPageBreak/>
        <w:t xml:space="preserve">Key Position Priorities: </w:t>
      </w:r>
    </w:p>
    <w:p w14:paraId="7A06671B" w14:textId="7D51AA98" w:rsidR="000645F0" w:rsidRPr="000645F0" w:rsidRDefault="000645F0" w:rsidP="000645F0">
      <w:pPr>
        <w:pStyle w:val="ListParagraph"/>
        <w:numPr>
          <w:ilvl w:val="0"/>
          <w:numId w:val="43"/>
        </w:numPr>
        <w:spacing w:after="120" w:line="240" w:lineRule="auto"/>
        <w:rPr>
          <w:rFonts w:asciiTheme="minorHAnsi" w:hAnsiTheme="minorHAnsi" w:cstheme="minorHAnsi"/>
          <w:sz w:val="24"/>
          <w:szCs w:val="24"/>
        </w:rPr>
      </w:pPr>
      <w:r w:rsidRPr="000645F0">
        <w:rPr>
          <w:rFonts w:asciiTheme="minorHAnsi" w:hAnsiTheme="minorHAnsi" w:cstheme="minorHAnsi"/>
          <w:sz w:val="24"/>
          <w:szCs w:val="24"/>
        </w:rPr>
        <w:t>Stabilize and strengthen the workforce by reducing turnover, filling critical vacancies, and providing opportunities for staff growth, clear structure, and advancement.</w:t>
      </w:r>
    </w:p>
    <w:p w14:paraId="62AE72E3" w14:textId="410A818E" w:rsidR="000645F0" w:rsidRPr="000645F0" w:rsidRDefault="000645F0" w:rsidP="000645F0">
      <w:pPr>
        <w:pStyle w:val="ListParagraph"/>
        <w:numPr>
          <w:ilvl w:val="0"/>
          <w:numId w:val="43"/>
        </w:numPr>
        <w:spacing w:after="120" w:line="240" w:lineRule="auto"/>
        <w:rPr>
          <w:rFonts w:asciiTheme="minorHAnsi" w:hAnsiTheme="minorHAnsi" w:cstheme="minorHAnsi"/>
          <w:sz w:val="24"/>
          <w:szCs w:val="24"/>
        </w:rPr>
      </w:pPr>
      <w:r w:rsidRPr="000645F0">
        <w:rPr>
          <w:rFonts w:asciiTheme="minorHAnsi" w:hAnsiTheme="minorHAnsi" w:cstheme="minorHAnsi"/>
          <w:sz w:val="24"/>
          <w:szCs w:val="24"/>
        </w:rPr>
        <w:t>Develop and unify leadership and teams across all locations, ensuring consistent expectations, collaborative relationships, and alignment in departmental goals and responsibilities.</w:t>
      </w:r>
    </w:p>
    <w:p w14:paraId="597A66E0" w14:textId="4B18F3A3" w:rsidR="000645F0" w:rsidRPr="000645F0" w:rsidRDefault="000645F0" w:rsidP="000645F0">
      <w:pPr>
        <w:pStyle w:val="ListParagraph"/>
        <w:numPr>
          <w:ilvl w:val="0"/>
          <w:numId w:val="43"/>
        </w:numPr>
        <w:spacing w:after="120" w:line="240" w:lineRule="auto"/>
        <w:rPr>
          <w:rFonts w:asciiTheme="minorHAnsi" w:hAnsiTheme="minorHAnsi" w:cstheme="minorHAnsi"/>
          <w:sz w:val="24"/>
          <w:szCs w:val="24"/>
        </w:rPr>
      </w:pPr>
      <w:r w:rsidRPr="000645F0">
        <w:rPr>
          <w:rFonts w:asciiTheme="minorHAnsi" w:hAnsiTheme="minorHAnsi" w:cstheme="minorHAnsi"/>
          <w:sz w:val="24"/>
          <w:szCs w:val="24"/>
        </w:rPr>
        <w:t>Ensure program compliance and high-quality service delivery by understanding state and federal mandates, monitoring performance, and supporting staff while aligning resources effectively with program needs.</w:t>
      </w:r>
    </w:p>
    <w:p w14:paraId="16A3AB82" w14:textId="2D023934" w:rsidR="000645F0" w:rsidRPr="000645F0" w:rsidRDefault="000645F0" w:rsidP="000645F0">
      <w:pPr>
        <w:pStyle w:val="ListParagraph"/>
        <w:numPr>
          <w:ilvl w:val="0"/>
          <w:numId w:val="43"/>
        </w:numPr>
        <w:spacing w:after="120" w:line="240" w:lineRule="auto"/>
        <w:rPr>
          <w:rFonts w:asciiTheme="minorHAnsi" w:hAnsiTheme="minorHAnsi" w:cstheme="minorHAnsi"/>
          <w:sz w:val="24"/>
          <w:szCs w:val="24"/>
        </w:rPr>
      </w:pPr>
      <w:r w:rsidRPr="000645F0">
        <w:rPr>
          <w:rFonts w:asciiTheme="minorHAnsi" w:hAnsiTheme="minorHAnsi" w:cstheme="minorHAnsi"/>
          <w:sz w:val="24"/>
          <w:szCs w:val="24"/>
        </w:rPr>
        <w:t>Manage budgets and resources responsibly by aligning positions and funding with actual service needs, collaborating with Finance and county leadership, and ensuring accountability and transparency in all operational decisions.</w:t>
      </w:r>
    </w:p>
    <w:p w14:paraId="5F7CA49F" w14:textId="77777777" w:rsidR="00E11455" w:rsidRPr="00E11455" w:rsidRDefault="00E11455" w:rsidP="00AB6F91">
      <w:pPr>
        <w:spacing w:after="120" w:line="240" w:lineRule="auto"/>
        <w:contextualSpacing/>
        <w:rPr>
          <w:rFonts w:asciiTheme="minorHAnsi" w:hAnsiTheme="minorHAnsi" w:cstheme="minorHAnsi"/>
          <w:color w:val="000000" w:themeColor="text1"/>
          <w:sz w:val="24"/>
          <w:szCs w:val="24"/>
        </w:rPr>
      </w:pPr>
    </w:p>
    <w:p w14:paraId="79E7B314" w14:textId="41F636F3" w:rsidR="00A50E59" w:rsidRPr="00A863EA" w:rsidRDefault="001F3B9E" w:rsidP="00AB6F91">
      <w:pPr>
        <w:spacing w:after="0" w:line="240" w:lineRule="auto"/>
        <w:contextualSpacing/>
        <w:outlineLvl w:val="0"/>
        <w:rPr>
          <w:rFonts w:asciiTheme="minorHAnsi" w:hAnsiTheme="minorHAnsi" w:cstheme="minorHAnsi"/>
          <w:iCs/>
          <w:color w:val="000000" w:themeColor="text1"/>
          <w:sz w:val="24"/>
          <w:szCs w:val="24"/>
        </w:rPr>
      </w:pPr>
      <w:r w:rsidRPr="00A863EA">
        <w:rPr>
          <w:rFonts w:asciiTheme="minorHAnsi" w:hAnsiTheme="minorHAnsi" w:cstheme="minorHAnsi"/>
          <w:b/>
          <w:iCs/>
          <w:color w:val="000000" w:themeColor="text1"/>
          <w:sz w:val="24"/>
          <w:szCs w:val="24"/>
        </w:rPr>
        <w:t>Qualifications</w:t>
      </w:r>
      <w:r w:rsidRPr="00A863EA">
        <w:rPr>
          <w:rFonts w:asciiTheme="minorHAnsi" w:hAnsiTheme="minorHAnsi" w:cstheme="minorHAnsi"/>
          <w:iCs/>
          <w:color w:val="000000" w:themeColor="text1"/>
          <w:sz w:val="24"/>
          <w:szCs w:val="24"/>
        </w:rPr>
        <w:t>:</w:t>
      </w:r>
      <w:r w:rsidR="004E23D5" w:rsidRPr="00A863EA">
        <w:rPr>
          <w:rFonts w:asciiTheme="minorHAnsi" w:hAnsiTheme="minorHAnsi" w:cstheme="minorHAnsi"/>
          <w:iCs/>
          <w:color w:val="000000" w:themeColor="text1"/>
          <w:sz w:val="24"/>
          <w:szCs w:val="24"/>
        </w:rPr>
        <w:t xml:space="preserve"> </w:t>
      </w:r>
    </w:p>
    <w:p w14:paraId="7B72542C" w14:textId="6168BBDD" w:rsidR="00A613FA" w:rsidRPr="00642BD1" w:rsidRDefault="0061348C" w:rsidP="00AB6F91">
      <w:pPr>
        <w:spacing w:after="0" w:line="240" w:lineRule="auto"/>
        <w:contextualSpacing/>
        <w:outlineLvl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Required qualifications include a </w:t>
      </w:r>
      <w:r w:rsidR="00A613FA" w:rsidRPr="00642BD1">
        <w:rPr>
          <w:rFonts w:asciiTheme="minorHAnsi" w:hAnsiTheme="minorHAnsi" w:cstheme="minorHAnsi"/>
          <w:color w:val="000000" w:themeColor="text1"/>
          <w:sz w:val="24"/>
          <w:szCs w:val="24"/>
        </w:rPr>
        <w:t xml:space="preserve">Master's Degree in Social Work (MSW) and two years of supervisory experience in the delivery of client services; </w:t>
      </w:r>
      <w:r w:rsidR="00A613FA" w:rsidRPr="0061348C">
        <w:rPr>
          <w:rFonts w:asciiTheme="minorHAnsi" w:hAnsiTheme="minorHAnsi" w:cstheme="minorHAnsi"/>
          <w:b/>
          <w:bCs/>
          <w:color w:val="000000" w:themeColor="text1"/>
          <w:sz w:val="24"/>
          <w:szCs w:val="24"/>
          <w:u w:val="single"/>
        </w:rPr>
        <w:t>or</w:t>
      </w:r>
      <w:r w:rsidR="00A613FA" w:rsidRPr="00642BD1">
        <w:rPr>
          <w:rFonts w:asciiTheme="minorHAnsi" w:hAnsiTheme="minorHAnsi" w:cstheme="minorHAnsi"/>
          <w:color w:val="000000" w:themeColor="text1"/>
          <w:sz w:val="24"/>
          <w:szCs w:val="24"/>
        </w:rPr>
        <w:t xml:space="preserve"> a Bachelor's Degree in Social Work and three years of supervisory experience in the delivery of client services, one of which must have been in Social Services; </w:t>
      </w:r>
      <w:r w:rsidR="00A613FA" w:rsidRPr="0061348C">
        <w:rPr>
          <w:rFonts w:asciiTheme="minorHAnsi" w:hAnsiTheme="minorHAnsi" w:cstheme="minorHAnsi"/>
          <w:b/>
          <w:bCs/>
          <w:color w:val="000000" w:themeColor="text1"/>
          <w:sz w:val="24"/>
          <w:szCs w:val="24"/>
          <w:u w:val="single"/>
        </w:rPr>
        <w:t>or</w:t>
      </w:r>
      <w:r w:rsidR="00A613FA" w:rsidRPr="00642BD1">
        <w:rPr>
          <w:rFonts w:asciiTheme="minorHAnsi" w:hAnsiTheme="minorHAnsi" w:cstheme="minorHAnsi"/>
          <w:color w:val="000000" w:themeColor="text1"/>
          <w:sz w:val="24"/>
          <w:szCs w:val="24"/>
        </w:rPr>
        <w:t xml:space="preserve"> graduation from a four</w:t>
      </w:r>
      <w:r w:rsidR="00397EA2">
        <w:rPr>
          <w:rFonts w:asciiTheme="minorHAnsi" w:hAnsiTheme="minorHAnsi" w:cstheme="minorHAnsi"/>
          <w:color w:val="000000" w:themeColor="text1"/>
          <w:sz w:val="24"/>
          <w:szCs w:val="24"/>
        </w:rPr>
        <w:t>-</w:t>
      </w:r>
      <w:r w:rsidR="00A613FA" w:rsidRPr="00642BD1">
        <w:rPr>
          <w:rFonts w:asciiTheme="minorHAnsi" w:hAnsiTheme="minorHAnsi" w:cstheme="minorHAnsi"/>
          <w:color w:val="000000" w:themeColor="text1"/>
          <w:sz w:val="24"/>
          <w:szCs w:val="24"/>
        </w:rPr>
        <w:t xml:space="preserve">year college or university and three years of supervisory experience in the delivery of client services, two of which must have been in Social Services; </w:t>
      </w:r>
      <w:r w:rsidR="00A613FA" w:rsidRPr="0061348C">
        <w:rPr>
          <w:rFonts w:asciiTheme="minorHAnsi" w:hAnsiTheme="minorHAnsi" w:cstheme="minorHAnsi"/>
          <w:b/>
          <w:bCs/>
          <w:color w:val="000000" w:themeColor="text1"/>
          <w:sz w:val="24"/>
          <w:szCs w:val="24"/>
          <w:u w:val="single"/>
        </w:rPr>
        <w:t>or</w:t>
      </w:r>
      <w:r w:rsidR="00A613FA" w:rsidRPr="00642BD1">
        <w:rPr>
          <w:rFonts w:asciiTheme="minorHAnsi" w:hAnsiTheme="minorHAnsi" w:cstheme="minorHAnsi"/>
          <w:color w:val="000000" w:themeColor="text1"/>
          <w:sz w:val="24"/>
          <w:szCs w:val="24"/>
        </w:rPr>
        <w:t xml:space="preserve"> an equivalent combination of training and experience. Applicants </w:t>
      </w:r>
      <w:r w:rsidR="00A613FA" w:rsidRPr="0061348C">
        <w:rPr>
          <w:rFonts w:asciiTheme="minorHAnsi" w:hAnsiTheme="minorHAnsi" w:cstheme="minorHAnsi"/>
          <w:b/>
          <w:bCs/>
          <w:color w:val="000000" w:themeColor="text1"/>
          <w:sz w:val="24"/>
          <w:szCs w:val="24"/>
          <w:u w:val="single"/>
        </w:rPr>
        <w:t>must</w:t>
      </w:r>
      <w:r w:rsidR="00A613FA" w:rsidRPr="00642BD1">
        <w:rPr>
          <w:rFonts w:asciiTheme="minorHAnsi" w:hAnsiTheme="minorHAnsi" w:cstheme="minorHAnsi"/>
          <w:color w:val="000000" w:themeColor="text1"/>
          <w:sz w:val="24"/>
          <w:szCs w:val="24"/>
        </w:rPr>
        <w:t xml:space="preserve"> have extensive knowledge of management principles applicable to the operation of a human service delivery system. Applicants </w:t>
      </w:r>
      <w:r w:rsidR="00A613FA" w:rsidRPr="0061348C">
        <w:rPr>
          <w:rFonts w:asciiTheme="minorHAnsi" w:hAnsiTheme="minorHAnsi" w:cstheme="minorHAnsi"/>
          <w:b/>
          <w:bCs/>
          <w:color w:val="000000" w:themeColor="text1"/>
          <w:sz w:val="24"/>
          <w:szCs w:val="24"/>
          <w:u w:val="single"/>
        </w:rPr>
        <w:t>must</w:t>
      </w:r>
      <w:r w:rsidR="00A613FA" w:rsidRPr="00642BD1">
        <w:rPr>
          <w:rFonts w:asciiTheme="minorHAnsi" w:hAnsiTheme="minorHAnsi" w:cstheme="minorHAnsi"/>
          <w:color w:val="000000" w:themeColor="text1"/>
          <w:sz w:val="24"/>
          <w:szCs w:val="24"/>
        </w:rPr>
        <w:t xml:space="preserve"> also </w:t>
      </w:r>
      <w:r w:rsidR="00C80154" w:rsidRPr="00642BD1">
        <w:rPr>
          <w:rFonts w:asciiTheme="minorHAnsi" w:hAnsiTheme="minorHAnsi" w:cstheme="minorHAnsi"/>
          <w:color w:val="000000" w:themeColor="text1"/>
          <w:sz w:val="24"/>
          <w:szCs w:val="24"/>
        </w:rPr>
        <w:t>understand</w:t>
      </w:r>
      <w:r w:rsidR="00A613FA" w:rsidRPr="00642BD1">
        <w:rPr>
          <w:rFonts w:asciiTheme="minorHAnsi" w:hAnsiTheme="minorHAnsi" w:cstheme="minorHAnsi"/>
          <w:color w:val="000000" w:themeColor="text1"/>
          <w:sz w:val="24"/>
          <w:szCs w:val="24"/>
        </w:rPr>
        <w:t xml:space="preserve"> the organizational structure of a department of social services and applicable county policy as well as state and federal laws, rules, and regulations.</w:t>
      </w:r>
      <w:r w:rsidR="00642BD1" w:rsidRPr="00642BD1">
        <w:rPr>
          <w:rFonts w:asciiTheme="minorHAnsi" w:hAnsiTheme="minorHAnsi" w:cstheme="minorHAnsi"/>
          <w:color w:val="000000" w:themeColor="text1"/>
          <w:sz w:val="24"/>
          <w:szCs w:val="24"/>
        </w:rPr>
        <w:t xml:space="preserve"> A</w:t>
      </w:r>
      <w:r w:rsidR="005B350E">
        <w:rPr>
          <w:rFonts w:asciiTheme="minorHAnsi" w:hAnsiTheme="minorHAnsi" w:cstheme="minorHAnsi"/>
          <w:color w:val="000000" w:themeColor="text1"/>
          <w:sz w:val="24"/>
          <w:szCs w:val="24"/>
        </w:rPr>
        <w:t xml:space="preserve"> NC </w:t>
      </w:r>
      <w:r w:rsidR="00642BD1" w:rsidRPr="00642BD1">
        <w:rPr>
          <w:rFonts w:asciiTheme="minorHAnsi" w:hAnsiTheme="minorHAnsi" w:cstheme="minorHAnsi"/>
          <w:color w:val="000000" w:themeColor="text1"/>
          <w:sz w:val="24"/>
          <w:szCs w:val="24"/>
        </w:rPr>
        <w:t xml:space="preserve">state driver’s license </w:t>
      </w:r>
      <w:r w:rsidR="00642BD1" w:rsidRPr="00642BD1">
        <w:rPr>
          <w:rFonts w:asciiTheme="minorHAnsi" w:hAnsiTheme="minorHAnsi" w:cstheme="minorHAnsi"/>
          <w:b/>
          <w:bCs/>
          <w:i/>
          <w:iCs/>
          <w:color w:val="000000" w:themeColor="text1"/>
          <w:sz w:val="24"/>
          <w:szCs w:val="24"/>
        </w:rPr>
        <w:t xml:space="preserve">is required </w:t>
      </w:r>
      <w:r w:rsidR="00642BD1" w:rsidRPr="00642BD1">
        <w:rPr>
          <w:rFonts w:asciiTheme="minorHAnsi" w:hAnsiTheme="minorHAnsi" w:cstheme="minorHAnsi"/>
          <w:color w:val="000000" w:themeColor="text1"/>
          <w:sz w:val="24"/>
          <w:szCs w:val="24"/>
        </w:rPr>
        <w:t>or the ability to obtain one within a reasonable time following appointment</w:t>
      </w:r>
      <w:r>
        <w:rPr>
          <w:rFonts w:asciiTheme="minorHAnsi" w:hAnsiTheme="minorHAnsi" w:cstheme="minorHAnsi"/>
          <w:color w:val="000000" w:themeColor="text1"/>
          <w:sz w:val="24"/>
          <w:szCs w:val="24"/>
        </w:rPr>
        <w:t xml:space="preserve">. </w:t>
      </w:r>
    </w:p>
    <w:p w14:paraId="1C9F8462" w14:textId="77777777" w:rsidR="00A613FA" w:rsidRDefault="00A613FA" w:rsidP="00AB6F91">
      <w:pPr>
        <w:spacing w:after="0" w:line="240" w:lineRule="auto"/>
        <w:contextualSpacing/>
        <w:outlineLvl w:val="0"/>
        <w:rPr>
          <w:rFonts w:asciiTheme="minorHAnsi" w:hAnsiTheme="minorHAnsi" w:cstheme="minorHAnsi"/>
          <w:color w:val="000000" w:themeColor="text1"/>
          <w:sz w:val="24"/>
          <w:szCs w:val="24"/>
        </w:rPr>
      </w:pPr>
    </w:p>
    <w:p w14:paraId="034EC92F" w14:textId="559673EF" w:rsidR="0072692C" w:rsidRDefault="001F3B9E" w:rsidP="00AB6F91">
      <w:pPr>
        <w:spacing w:after="0" w:line="240" w:lineRule="auto"/>
        <w:contextualSpacing/>
        <w:outlineLvl w:val="0"/>
        <w:rPr>
          <w:rFonts w:asciiTheme="minorHAnsi" w:hAnsiTheme="minorHAnsi" w:cstheme="minorHAnsi"/>
          <w:b/>
          <w:iCs/>
          <w:color w:val="000000" w:themeColor="text1"/>
          <w:sz w:val="24"/>
          <w:szCs w:val="24"/>
        </w:rPr>
      </w:pPr>
      <w:r w:rsidRPr="00642BD1">
        <w:rPr>
          <w:rFonts w:asciiTheme="minorHAnsi" w:hAnsiTheme="minorHAnsi" w:cstheme="minorHAnsi"/>
          <w:b/>
          <w:iCs/>
          <w:color w:val="000000" w:themeColor="text1"/>
          <w:sz w:val="24"/>
          <w:szCs w:val="24"/>
        </w:rPr>
        <w:t xml:space="preserve">The </w:t>
      </w:r>
      <w:r w:rsidR="006375AC" w:rsidRPr="00642BD1">
        <w:rPr>
          <w:rFonts w:asciiTheme="minorHAnsi" w:hAnsiTheme="minorHAnsi" w:cstheme="minorHAnsi"/>
          <w:b/>
          <w:iCs/>
          <w:color w:val="000000" w:themeColor="text1"/>
          <w:sz w:val="24"/>
          <w:szCs w:val="24"/>
        </w:rPr>
        <w:t>S</w:t>
      </w:r>
      <w:r w:rsidRPr="00642BD1">
        <w:rPr>
          <w:rFonts w:asciiTheme="minorHAnsi" w:hAnsiTheme="minorHAnsi" w:cstheme="minorHAnsi"/>
          <w:b/>
          <w:iCs/>
          <w:color w:val="000000" w:themeColor="text1"/>
          <w:sz w:val="24"/>
          <w:szCs w:val="24"/>
        </w:rPr>
        <w:t xml:space="preserve">uccessful </w:t>
      </w:r>
      <w:r w:rsidR="006375AC" w:rsidRPr="00642BD1">
        <w:rPr>
          <w:rFonts w:asciiTheme="minorHAnsi" w:hAnsiTheme="minorHAnsi" w:cstheme="minorHAnsi"/>
          <w:b/>
          <w:iCs/>
          <w:color w:val="000000" w:themeColor="text1"/>
          <w:sz w:val="24"/>
          <w:szCs w:val="24"/>
        </w:rPr>
        <w:t>C</w:t>
      </w:r>
      <w:r w:rsidRPr="00642BD1">
        <w:rPr>
          <w:rFonts w:asciiTheme="minorHAnsi" w:hAnsiTheme="minorHAnsi" w:cstheme="minorHAnsi"/>
          <w:b/>
          <w:iCs/>
          <w:color w:val="000000" w:themeColor="text1"/>
          <w:sz w:val="24"/>
          <w:szCs w:val="24"/>
        </w:rPr>
        <w:t>andidate</w:t>
      </w:r>
      <w:r w:rsidR="004E23D5" w:rsidRPr="00642BD1">
        <w:rPr>
          <w:rFonts w:asciiTheme="minorHAnsi" w:hAnsiTheme="minorHAnsi" w:cstheme="minorHAnsi"/>
          <w:b/>
          <w:iCs/>
          <w:color w:val="000000" w:themeColor="text1"/>
          <w:sz w:val="24"/>
          <w:szCs w:val="24"/>
        </w:rPr>
        <w:t xml:space="preserve">: </w:t>
      </w:r>
    </w:p>
    <w:p w14:paraId="6905A4BD" w14:textId="2F72618B"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Is a compassionate, strategic leader who can navigate the complex demands of social services in Granville County while fostering a culture of trust, accountability, and excellence;</w:t>
      </w:r>
    </w:p>
    <w:p w14:paraId="188DDDF3" w14:textId="5214E63D"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Demonstrates resilience and adaptability, guiding the department through shifting priorities, staffing challenges, and evolving community needs while keeping staff focused on mission-critical work;</w:t>
      </w:r>
    </w:p>
    <w:p w14:paraId="15886D5A" w14:textId="06D19CB6"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Implements change thoughtfully and strategically, including responding to legislative and funding shifts such as the Big Beautiful Bill, exercising sound judgment about what to change and when, and minimizing disruption to staff morale;</w:t>
      </w:r>
    </w:p>
    <w:p w14:paraId="2DD7C068" w14:textId="3275B0D5"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Ensures high-quality, timely service delivery, establishing appropriate quality control practices, following up on cases as needed, and confirming that all required actions, documentation, and outcomes meet established standards;</w:t>
      </w:r>
    </w:p>
    <w:p w14:paraId="48FD1DCA" w14:textId="584D8737" w:rsidR="00294251" w:rsidRPr="00294251" w:rsidRDefault="001540B0"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Is a good listener and l</w:t>
      </w:r>
      <w:r w:rsidR="00294251" w:rsidRPr="00294251">
        <w:rPr>
          <w:rFonts w:asciiTheme="minorHAnsi" w:hAnsiTheme="minorHAnsi" w:cstheme="minorHAnsi"/>
          <w:iCs/>
          <w:color w:val="000000" w:themeColor="text1"/>
          <w:sz w:val="24"/>
          <w:szCs w:val="24"/>
        </w:rPr>
        <w:t>eads with empathy, integrity, and transparency, creating an environment where staff feel heard, valued, and supported during periods of uncertainty, policy changes, or high workloads;</w:t>
      </w:r>
    </w:p>
    <w:p w14:paraId="316C9737" w14:textId="711ED4D0"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Supports, empowers, and develops staff, creating meaningful opportunities for growth and advancement, recognizing the value each employee brings, trusting team members to perform their roles without micromanaging, and investing in professional development to support long-term retention;</w:t>
      </w:r>
    </w:p>
    <w:p w14:paraId="2DF1E1BD" w14:textId="46D735FC"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proofErr w:type="gramStart"/>
      <w:r w:rsidRPr="00294251">
        <w:rPr>
          <w:rFonts w:asciiTheme="minorHAnsi" w:hAnsiTheme="minorHAnsi" w:cstheme="minorHAnsi"/>
          <w:iCs/>
          <w:color w:val="000000" w:themeColor="text1"/>
          <w:sz w:val="24"/>
          <w:szCs w:val="24"/>
        </w:rPr>
        <w:t>Models</w:t>
      </w:r>
      <w:proofErr w:type="gramEnd"/>
      <w:r w:rsidRPr="00294251">
        <w:rPr>
          <w:rFonts w:asciiTheme="minorHAnsi" w:hAnsiTheme="minorHAnsi" w:cstheme="minorHAnsi"/>
          <w:iCs/>
          <w:color w:val="000000" w:themeColor="text1"/>
          <w:sz w:val="24"/>
          <w:szCs w:val="24"/>
        </w:rPr>
        <w:t xml:space="preserve"> professionalism, fairness, and emotional intelligence, remaining approachable and visible, engaging with staff at all levels, maintaining appropriate boundaries, and fostering a workplace culture where employees feel respected as people—not just positions—while being mindful of personal challenges that may affect their </w:t>
      </w:r>
      <w:proofErr w:type="gramStart"/>
      <w:r w:rsidRPr="00294251">
        <w:rPr>
          <w:rFonts w:asciiTheme="minorHAnsi" w:hAnsiTheme="minorHAnsi" w:cstheme="minorHAnsi"/>
          <w:iCs/>
          <w:color w:val="000000" w:themeColor="text1"/>
          <w:sz w:val="24"/>
          <w:szCs w:val="24"/>
        </w:rPr>
        <w:t>work;</w:t>
      </w:r>
      <w:proofErr w:type="gramEnd"/>
    </w:p>
    <w:p w14:paraId="336DD173" w14:textId="493ED94A"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lastRenderedPageBreak/>
        <w:t>Builds and sustains strong relationships across the organization and community, fostering collaboration and trust with staff, managers, county departments, elected officials, and community partners, including repairing strained relationships;</w:t>
      </w:r>
    </w:p>
    <w:p w14:paraId="1708EEB0" w14:textId="0B22D66F"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Serves as a credible and collaborative partner to county leadership, using data-driven rationale to advocate for DSS needs while working constructively with Finance and administration;</w:t>
      </w:r>
    </w:p>
    <w:p w14:paraId="4CB99B78" w14:textId="52891F0A"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Communicates clearly, confidently, and diplomatically, translating complex policy, program, and budget information into understandable terms and advocating effectively for departmental needs;</w:t>
      </w:r>
    </w:p>
    <w:p w14:paraId="078E3A04" w14:textId="71789DBE"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Delivers effective public presentations, confidently educating the Board of Commissioners and other stakeholders on DSS programs, priorities, and policy or funding changes; and,</w:t>
      </w:r>
    </w:p>
    <w:p w14:paraId="765462BF" w14:textId="3B487D6E" w:rsidR="00294251" w:rsidRPr="00294251" w:rsidRDefault="00294251" w:rsidP="00294251">
      <w:pPr>
        <w:pStyle w:val="ListParagraph"/>
        <w:numPr>
          <w:ilvl w:val="0"/>
          <w:numId w:val="48"/>
        </w:numPr>
        <w:spacing w:after="0" w:line="240" w:lineRule="auto"/>
        <w:outlineLvl w:val="0"/>
        <w:rPr>
          <w:rFonts w:asciiTheme="minorHAnsi" w:hAnsiTheme="minorHAnsi" w:cstheme="minorHAnsi"/>
          <w:iCs/>
          <w:color w:val="000000" w:themeColor="text1"/>
          <w:sz w:val="24"/>
          <w:szCs w:val="24"/>
        </w:rPr>
      </w:pPr>
      <w:r w:rsidRPr="00294251">
        <w:rPr>
          <w:rFonts w:asciiTheme="minorHAnsi" w:hAnsiTheme="minorHAnsi" w:cstheme="minorHAnsi"/>
          <w:iCs/>
          <w:color w:val="000000" w:themeColor="text1"/>
          <w:sz w:val="24"/>
          <w:szCs w:val="24"/>
        </w:rPr>
        <w:t>Demonstrates a deep commitment to the community and equitable service delivery, leading with compassion for vulnerable populations and ensuring services are delivered confidentially, responsibly, and within legal and resource constraints.</w:t>
      </w:r>
    </w:p>
    <w:p w14:paraId="2DE157CE" w14:textId="77777777" w:rsidR="007901B0" w:rsidRDefault="007901B0" w:rsidP="00AB6F91">
      <w:pPr>
        <w:spacing w:after="0" w:line="240" w:lineRule="auto"/>
        <w:contextualSpacing/>
        <w:outlineLvl w:val="0"/>
        <w:rPr>
          <w:rFonts w:asciiTheme="minorHAnsi" w:hAnsiTheme="minorHAnsi" w:cstheme="minorHAnsi"/>
          <w:b/>
          <w:iCs/>
          <w:color w:val="000000" w:themeColor="text1"/>
          <w:sz w:val="24"/>
          <w:szCs w:val="24"/>
        </w:rPr>
      </w:pPr>
    </w:p>
    <w:p w14:paraId="133A37B3" w14:textId="4656F3AA" w:rsidR="00F4690E" w:rsidRDefault="00567539" w:rsidP="00F4690E">
      <w:pPr>
        <w:spacing w:after="0" w:line="240" w:lineRule="auto"/>
        <w:outlineLvl w:val="0"/>
        <w:rPr>
          <w:rFonts w:asciiTheme="minorHAnsi" w:hAnsiTheme="minorHAnsi" w:cstheme="minorHAnsi"/>
          <w:color w:val="000000" w:themeColor="text1"/>
          <w:sz w:val="24"/>
          <w:szCs w:val="24"/>
        </w:rPr>
      </w:pPr>
      <w:r w:rsidRPr="00642BD1">
        <w:rPr>
          <w:rFonts w:asciiTheme="minorHAnsi" w:hAnsiTheme="minorHAnsi" w:cstheme="minorHAnsi"/>
          <w:b/>
          <w:bCs/>
          <w:color w:val="000000" w:themeColor="text1"/>
          <w:sz w:val="24"/>
          <w:szCs w:val="24"/>
        </w:rPr>
        <w:t>Salary and Benefits</w:t>
      </w:r>
      <w:r w:rsidRPr="00642BD1">
        <w:rPr>
          <w:rFonts w:asciiTheme="minorHAnsi" w:hAnsiTheme="minorHAnsi" w:cstheme="minorHAnsi"/>
          <w:color w:val="000000" w:themeColor="text1"/>
          <w:sz w:val="24"/>
          <w:szCs w:val="24"/>
        </w:rPr>
        <w:t xml:space="preserve">: </w:t>
      </w:r>
      <w:r w:rsidR="00D2125B" w:rsidRPr="00642BD1">
        <w:rPr>
          <w:rFonts w:asciiTheme="minorHAnsi" w:hAnsiTheme="minorHAnsi" w:cstheme="minorHAnsi"/>
          <w:color w:val="000000" w:themeColor="text1"/>
          <w:sz w:val="24"/>
          <w:szCs w:val="24"/>
          <w:shd w:val="clear" w:color="auto" w:fill="FFFFFF"/>
        </w:rPr>
        <w:t xml:space="preserve">The hiring range for the </w:t>
      </w:r>
      <w:r w:rsidR="006D4ED3" w:rsidRPr="006D4ED3">
        <w:rPr>
          <w:rFonts w:asciiTheme="minorHAnsi" w:hAnsiTheme="minorHAnsi" w:cstheme="minorHAnsi"/>
          <w:b/>
          <w:bCs/>
          <w:color w:val="000000" w:themeColor="text1"/>
          <w:sz w:val="24"/>
          <w:szCs w:val="24"/>
          <w:shd w:val="clear" w:color="auto" w:fill="FFFFFF"/>
        </w:rPr>
        <w:t>Director, Department of</w:t>
      </w:r>
      <w:r w:rsidR="006D4ED3">
        <w:rPr>
          <w:rFonts w:asciiTheme="minorHAnsi" w:hAnsiTheme="minorHAnsi" w:cstheme="minorHAnsi"/>
          <w:color w:val="000000" w:themeColor="text1"/>
          <w:sz w:val="24"/>
          <w:szCs w:val="24"/>
          <w:shd w:val="clear" w:color="auto" w:fill="FFFFFF"/>
        </w:rPr>
        <w:t xml:space="preserve"> </w:t>
      </w:r>
      <w:r w:rsidR="0061348C" w:rsidRPr="0061348C">
        <w:rPr>
          <w:rFonts w:asciiTheme="minorHAnsi" w:hAnsiTheme="minorHAnsi" w:cstheme="minorHAnsi"/>
          <w:b/>
          <w:bCs/>
          <w:color w:val="000000" w:themeColor="text1"/>
          <w:sz w:val="24"/>
          <w:szCs w:val="24"/>
          <w:shd w:val="clear" w:color="auto" w:fill="FFFFFF"/>
        </w:rPr>
        <w:t>Social Services</w:t>
      </w:r>
      <w:r w:rsidR="00D2125B" w:rsidRPr="0061348C">
        <w:rPr>
          <w:rFonts w:asciiTheme="minorHAnsi" w:hAnsiTheme="minorHAnsi" w:cstheme="minorHAnsi"/>
          <w:b/>
          <w:bCs/>
          <w:color w:val="000000" w:themeColor="text1"/>
          <w:sz w:val="24"/>
          <w:szCs w:val="24"/>
          <w:shd w:val="clear" w:color="auto" w:fill="FFFFFF"/>
        </w:rPr>
        <w:t xml:space="preserve"> </w:t>
      </w:r>
      <w:r w:rsidR="00D2125B" w:rsidRPr="00642BD1">
        <w:rPr>
          <w:rFonts w:asciiTheme="minorHAnsi" w:hAnsiTheme="minorHAnsi" w:cstheme="minorHAnsi"/>
          <w:color w:val="000000" w:themeColor="text1"/>
          <w:sz w:val="24"/>
          <w:szCs w:val="24"/>
          <w:shd w:val="clear" w:color="auto" w:fill="FFFFFF"/>
        </w:rPr>
        <w:t xml:space="preserve">is </w:t>
      </w:r>
      <w:r w:rsidR="00D2125B" w:rsidRPr="006A12AF">
        <w:rPr>
          <w:rFonts w:asciiTheme="minorHAnsi" w:hAnsiTheme="minorHAnsi" w:cstheme="minorHAnsi"/>
          <w:color w:val="000000" w:themeColor="text1"/>
          <w:sz w:val="24"/>
          <w:szCs w:val="24"/>
        </w:rPr>
        <w:t>$</w:t>
      </w:r>
      <w:r w:rsidR="00EF257D" w:rsidRPr="00EF257D">
        <w:rPr>
          <w:rFonts w:asciiTheme="minorHAnsi" w:hAnsiTheme="minorHAnsi" w:cstheme="minorHAnsi"/>
          <w:color w:val="424242"/>
          <w:sz w:val="24"/>
          <w:szCs w:val="24"/>
        </w:rPr>
        <w:t>98,136 - $149,539</w:t>
      </w:r>
      <w:r w:rsidR="00D2125B" w:rsidRPr="006A12AF">
        <w:rPr>
          <w:rFonts w:asciiTheme="minorHAnsi" w:hAnsiTheme="minorHAnsi" w:cstheme="minorHAnsi"/>
          <w:color w:val="000000" w:themeColor="text1"/>
          <w:sz w:val="24"/>
          <w:szCs w:val="24"/>
        </w:rPr>
        <w:t>,</w:t>
      </w:r>
      <w:r w:rsidR="00D2125B" w:rsidRPr="00642BD1">
        <w:rPr>
          <w:rFonts w:asciiTheme="minorHAnsi" w:hAnsiTheme="minorHAnsi" w:cstheme="minorHAnsi"/>
          <w:color w:val="000000" w:themeColor="text1"/>
          <w:sz w:val="24"/>
          <w:szCs w:val="24"/>
          <w:shd w:val="clear" w:color="auto" w:fill="FFFFFF"/>
        </w:rPr>
        <w:t xml:space="preserve"> dependent upon qualifications and experience. </w:t>
      </w:r>
      <w:r w:rsidR="0013267D" w:rsidRPr="00642BD1">
        <w:rPr>
          <w:rFonts w:asciiTheme="minorHAnsi" w:hAnsiTheme="minorHAnsi" w:cstheme="minorHAnsi"/>
          <w:color w:val="000000" w:themeColor="text1"/>
          <w:sz w:val="24"/>
          <w:szCs w:val="24"/>
        </w:rPr>
        <w:t xml:space="preserve">The </w:t>
      </w:r>
      <w:r w:rsidR="006D07F3" w:rsidRPr="00642BD1">
        <w:rPr>
          <w:rFonts w:asciiTheme="minorHAnsi" w:hAnsiTheme="minorHAnsi" w:cstheme="minorHAnsi"/>
          <w:color w:val="000000" w:themeColor="text1"/>
          <w:sz w:val="24"/>
          <w:szCs w:val="24"/>
        </w:rPr>
        <w:t xml:space="preserve">County provides a competitive benefits package including medical and life insurance, group rate coverage for dental and vision, a flexible spending plan, 401(k) with </w:t>
      </w:r>
      <w:r w:rsidR="00462D82">
        <w:rPr>
          <w:rFonts w:asciiTheme="minorHAnsi" w:hAnsiTheme="minorHAnsi" w:cstheme="minorHAnsi"/>
          <w:color w:val="000000" w:themeColor="text1"/>
          <w:sz w:val="24"/>
          <w:szCs w:val="24"/>
        </w:rPr>
        <w:t>5</w:t>
      </w:r>
      <w:r w:rsidR="006D07F3" w:rsidRPr="00642BD1">
        <w:rPr>
          <w:rFonts w:asciiTheme="minorHAnsi" w:hAnsiTheme="minorHAnsi" w:cstheme="minorHAnsi"/>
          <w:color w:val="000000" w:themeColor="text1"/>
          <w:sz w:val="24"/>
          <w:szCs w:val="24"/>
        </w:rPr>
        <w:t xml:space="preserve">% match, and a retirement pension (once fully vested). </w:t>
      </w:r>
    </w:p>
    <w:p w14:paraId="7276861E" w14:textId="77777777" w:rsidR="00F4690E" w:rsidRDefault="00F4690E" w:rsidP="00F4690E">
      <w:pPr>
        <w:spacing w:after="0" w:line="240" w:lineRule="auto"/>
        <w:outlineLvl w:val="0"/>
        <w:rPr>
          <w:rFonts w:asciiTheme="minorHAnsi" w:hAnsiTheme="minorHAnsi" w:cstheme="minorHAnsi"/>
          <w:color w:val="000000" w:themeColor="text1"/>
          <w:sz w:val="24"/>
          <w:szCs w:val="24"/>
        </w:rPr>
      </w:pPr>
    </w:p>
    <w:p w14:paraId="3477E12E" w14:textId="2A5A2F16" w:rsidR="00C33987" w:rsidRDefault="001F3B9E" w:rsidP="00F4690E">
      <w:pPr>
        <w:spacing w:after="0" w:line="240" w:lineRule="auto"/>
        <w:outlineLvl w:val="0"/>
        <w:rPr>
          <w:rFonts w:asciiTheme="minorHAnsi" w:hAnsiTheme="minorHAnsi" w:cstheme="minorHAnsi"/>
          <w:color w:val="000000" w:themeColor="text1"/>
          <w:sz w:val="24"/>
          <w:szCs w:val="24"/>
        </w:rPr>
      </w:pPr>
      <w:r w:rsidRPr="00F4690E">
        <w:rPr>
          <w:rFonts w:asciiTheme="minorHAnsi" w:hAnsiTheme="minorHAnsi" w:cstheme="minorHAnsi"/>
          <w:b/>
          <w:color w:val="000000" w:themeColor="text1"/>
          <w:sz w:val="24"/>
          <w:szCs w:val="24"/>
        </w:rPr>
        <w:t>To apply,</w:t>
      </w:r>
      <w:r w:rsidRPr="00F4690E">
        <w:rPr>
          <w:rFonts w:asciiTheme="minorHAnsi" w:hAnsiTheme="minorHAnsi" w:cstheme="minorHAnsi"/>
          <w:color w:val="000000" w:themeColor="text1"/>
          <w:sz w:val="24"/>
          <w:szCs w:val="24"/>
        </w:rPr>
        <w:t xml:space="preserve"> please visit </w:t>
      </w:r>
      <w:hyperlink r:id="rId14" w:history="1">
        <w:r w:rsidR="001056FD" w:rsidRPr="00F4690E">
          <w:rPr>
            <w:rStyle w:val="Hyperlink"/>
            <w:sz w:val="24"/>
            <w:szCs w:val="24"/>
          </w:rPr>
          <w:t>https://www.governmentjobs.com/careers/developmentalassociates</w:t>
        </w:r>
      </w:hyperlink>
      <w:r w:rsidR="001056FD" w:rsidRPr="00F4690E">
        <w:rPr>
          <w:rStyle w:val="Hyperlink"/>
          <w:rFonts w:asciiTheme="minorHAnsi" w:hAnsiTheme="minorHAnsi" w:cstheme="minorHAnsi"/>
          <w:sz w:val="24"/>
          <w:szCs w:val="24"/>
        </w:rPr>
        <w:t xml:space="preserve"> </w:t>
      </w:r>
      <w:r w:rsidRPr="00F4690E">
        <w:rPr>
          <w:rFonts w:asciiTheme="minorHAnsi" w:hAnsiTheme="minorHAnsi" w:cstheme="minorHAnsi"/>
          <w:color w:val="000000" w:themeColor="text1"/>
          <w:sz w:val="24"/>
          <w:szCs w:val="24"/>
        </w:rPr>
        <w:t xml:space="preserve">and click on the </w:t>
      </w:r>
      <w:r w:rsidR="00BE5705" w:rsidRPr="00FA21AE">
        <w:rPr>
          <w:rFonts w:asciiTheme="minorHAnsi" w:hAnsiTheme="minorHAnsi" w:cstheme="minorHAnsi"/>
          <w:b/>
          <w:bCs/>
          <w:i/>
          <w:iCs/>
          <w:color w:val="000000" w:themeColor="text1"/>
          <w:sz w:val="24"/>
          <w:szCs w:val="24"/>
        </w:rPr>
        <w:t>Director</w:t>
      </w:r>
      <w:r w:rsidR="006D4ED3">
        <w:rPr>
          <w:rFonts w:asciiTheme="minorHAnsi" w:hAnsiTheme="minorHAnsi" w:cstheme="minorHAnsi"/>
          <w:b/>
          <w:bCs/>
          <w:i/>
          <w:iCs/>
          <w:color w:val="000000" w:themeColor="text1"/>
          <w:sz w:val="24"/>
          <w:szCs w:val="24"/>
        </w:rPr>
        <w:t xml:space="preserve">, Department of </w:t>
      </w:r>
      <w:r w:rsidR="006D4ED3" w:rsidRPr="00FA21AE">
        <w:rPr>
          <w:rFonts w:asciiTheme="minorHAnsi" w:hAnsiTheme="minorHAnsi" w:cstheme="minorHAnsi"/>
          <w:b/>
          <w:bCs/>
          <w:i/>
          <w:iCs/>
          <w:color w:val="000000" w:themeColor="text1"/>
          <w:sz w:val="24"/>
          <w:szCs w:val="24"/>
        </w:rPr>
        <w:t>Social Services</w:t>
      </w:r>
      <w:r w:rsidR="00BE5705" w:rsidRPr="00FA21AE">
        <w:rPr>
          <w:rFonts w:asciiTheme="minorHAnsi" w:hAnsiTheme="minorHAnsi" w:cstheme="minorHAnsi"/>
          <w:b/>
          <w:bCs/>
          <w:i/>
          <w:iCs/>
          <w:color w:val="000000" w:themeColor="text1"/>
          <w:sz w:val="24"/>
          <w:szCs w:val="24"/>
        </w:rPr>
        <w:t xml:space="preserve">  – Granville County, NC</w:t>
      </w:r>
      <w:r w:rsidR="00BE5705" w:rsidRPr="00F4690E">
        <w:rPr>
          <w:rFonts w:asciiTheme="minorHAnsi" w:hAnsiTheme="minorHAnsi" w:cstheme="minorHAnsi"/>
          <w:color w:val="000000" w:themeColor="text1"/>
          <w:sz w:val="24"/>
          <w:szCs w:val="24"/>
        </w:rPr>
        <w:t xml:space="preserve"> </w:t>
      </w:r>
      <w:r w:rsidRPr="00F4690E">
        <w:rPr>
          <w:rFonts w:asciiTheme="minorHAnsi" w:hAnsiTheme="minorHAnsi" w:cstheme="minorHAnsi"/>
          <w:color w:val="000000" w:themeColor="text1"/>
          <w:sz w:val="24"/>
          <w:szCs w:val="24"/>
        </w:rPr>
        <w:t>title.</w:t>
      </w:r>
      <w:r w:rsidR="0038522A" w:rsidRPr="00F4690E">
        <w:rPr>
          <w:rFonts w:asciiTheme="minorHAnsi" w:hAnsiTheme="minorHAnsi" w:cstheme="minorHAnsi"/>
          <w:color w:val="000000" w:themeColor="text1"/>
          <w:sz w:val="24"/>
          <w:szCs w:val="24"/>
        </w:rPr>
        <w:t xml:space="preserve"> </w:t>
      </w:r>
      <w:r w:rsidR="00FA21AE">
        <w:rPr>
          <w:rFonts w:asciiTheme="minorHAnsi" w:hAnsiTheme="minorHAnsi" w:cstheme="minorHAnsi"/>
          <w:color w:val="000000" w:themeColor="text1"/>
          <w:sz w:val="24"/>
          <w:szCs w:val="24"/>
        </w:rPr>
        <w:t xml:space="preserve">Please note the following: </w:t>
      </w:r>
    </w:p>
    <w:p w14:paraId="75BB1FC1" w14:textId="7A046EDF" w:rsidR="00F4690E" w:rsidRPr="00C33987" w:rsidRDefault="00F4690E" w:rsidP="00C33987">
      <w:pPr>
        <w:pStyle w:val="ListParagraph"/>
        <w:numPr>
          <w:ilvl w:val="0"/>
          <w:numId w:val="45"/>
        </w:numPr>
        <w:spacing w:after="0" w:line="240" w:lineRule="auto"/>
        <w:outlineLvl w:val="0"/>
        <w:rPr>
          <w:rFonts w:asciiTheme="minorHAnsi" w:hAnsiTheme="minorHAnsi" w:cstheme="minorHAnsi"/>
          <w:sz w:val="24"/>
          <w:szCs w:val="24"/>
        </w:rPr>
      </w:pPr>
      <w:r w:rsidRPr="00C33987">
        <w:rPr>
          <w:rFonts w:asciiTheme="minorHAnsi" w:hAnsiTheme="minorHAnsi" w:cstheme="minorHAnsi"/>
          <w:sz w:val="24"/>
          <w:szCs w:val="24"/>
        </w:rPr>
        <w:t xml:space="preserve">All applications must be submitted online via the Developmental Associates application portal (link above) – NOT the </w:t>
      </w:r>
      <w:r w:rsidR="00FA21AE">
        <w:rPr>
          <w:rFonts w:asciiTheme="minorHAnsi" w:hAnsiTheme="minorHAnsi" w:cstheme="minorHAnsi"/>
          <w:sz w:val="24"/>
          <w:szCs w:val="24"/>
        </w:rPr>
        <w:t>county’s</w:t>
      </w:r>
      <w:r w:rsidRPr="00C33987">
        <w:rPr>
          <w:rFonts w:asciiTheme="minorHAnsi" w:hAnsiTheme="minorHAnsi" w:cstheme="minorHAnsi"/>
          <w:sz w:val="24"/>
          <w:szCs w:val="24"/>
        </w:rPr>
        <w:t xml:space="preserve"> employment application portal or any other external website.</w:t>
      </w:r>
    </w:p>
    <w:p w14:paraId="26BE1970" w14:textId="77777777" w:rsidR="00F4690E" w:rsidRPr="0071367E" w:rsidRDefault="00F4690E" w:rsidP="00F4690E">
      <w:pPr>
        <w:pStyle w:val="ListParagraph"/>
        <w:numPr>
          <w:ilvl w:val="0"/>
          <w:numId w:val="44"/>
        </w:numPr>
        <w:spacing w:after="0" w:line="240" w:lineRule="auto"/>
        <w:jc w:val="both"/>
        <w:rPr>
          <w:rFonts w:asciiTheme="minorHAnsi" w:hAnsiTheme="minorHAnsi" w:cstheme="minorHAnsi"/>
          <w:sz w:val="24"/>
          <w:szCs w:val="24"/>
        </w:rPr>
      </w:pPr>
      <w:r w:rsidRPr="0071367E">
        <w:rPr>
          <w:rFonts w:asciiTheme="minorHAnsi" w:hAnsiTheme="minorHAnsi" w:cstheme="minorHAnsi"/>
          <w:sz w:val="24"/>
          <w:szCs w:val="24"/>
        </w:rPr>
        <w:t xml:space="preserve">Resumes and cover letters must be uploaded with the application. </w:t>
      </w:r>
    </w:p>
    <w:p w14:paraId="65E2ADEF" w14:textId="21F04EF5" w:rsidR="00F4690E" w:rsidRPr="0071367E" w:rsidRDefault="00F4690E" w:rsidP="00F4690E">
      <w:pPr>
        <w:pStyle w:val="ListParagraph"/>
        <w:numPr>
          <w:ilvl w:val="0"/>
          <w:numId w:val="44"/>
        </w:numPr>
        <w:spacing w:after="0" w:line="240" w:lineRule="auto"/>
        <w:jc w:val="both"/>
        <w:rPr>
          <w:rFonts w:asciiTheme="minorHAnsi" w:hAnsiTheme="minorHAnsi" w:cstheme="minorHAnsi"/>
          <w:sz w:val="24"/>
          <w:szCs w:val="24"/>
        </w:rPr>
      </w:pPr>
      <w:r w:rsidRPr="0071367E">
        <w:rPr>
          <w:rFonts w:asciiTheme="minorHAnsi" w:hAnsiTheme="minorHAnsi" w:cstheme="minorHAnsi"/>
          <w:sz w:val="24"/>
          <w:szCs w:val="24"/>
        </w:rPr>
        <w:t xml:space="preserve">Applicants should apply </w:t>
      </w:r>
      <w:r w:rsidRPr="0071367E">
        <w:rPr>
          <w:rFonts w:asciiTheme="minorHAnsi" w:hAnsiTheme="minorHAnsi" w:cstheme="minorHAnsi"/>
          <w:b/>
          <w:sz w:val="24"/>
          <w:szCs w:val="24"/>
        </w:rPr>
        <w:t xml:space="preserve">by </w:t>
      </w:r>
      <w:r w:rsidR="00502621">
        <w:rPr>
          <w:rFonts w:asciiTheme="minorHAnsi" w:hAnsiTheme="minorHAnsi" w:cstheme="minorHAnsi"/>
          <w:b/>
          <w:sz w:val="24"/>
          <w:szCs w:val="24"/>
        </w:rPr>
        <w:t xml:space="preserve">February </w:t>
      </w:r>
      <w:r w:rsidR="00106E52">
        <w:rPr>
          <w:rFonts w:asciiTheme="minorHAnsi" w:hAnsiTheme="minorHAnsi" w:cstheme="minorHAnsi"/>
          <w:b/>
          <w:sz w:val="24"/>
          <w:szCs w:val="24"/>
        </w:rPr>
        <w:t>10</w:t>
      </w:r>
      <w:r w:rsidR="00502621">
        <w:rPr>
          <w:rFonts w:asciiTheme="minorHAnsi" w:hAnsiTheme="minorHAnsi" w:cstheme="minorHAnsi"/>
          <w:b/>
          <w:sz w:val="24"/>
          <w:szCs w:val="24"/>
        </w:rPr>
        <w:t>, 2026</w:t>
      </w:r>
      <w:r w:rsidRPr="0071367E">
        <w:rPr>
          <w:rFonts w:asciiTheme="minorHAnsi" w:hAnsiTheme="minorHAnsi" w:cstheme="minorHAnsi"/>
          <w:sz w:val="24"/>
          <w:szCs w:val="24"/>
        </w:rPr>
        <w:t>.</w:t>
      </w:r>
    </w:p>
    <w:p w14:paraId="44379845" w14:textId="7F02B176" w:rsidR="00F4690E" w:rsidRPr="0071367E" w:rsidRDefault="00F4690E" w:rsidP="00F4690E">
      <w:pPr>
        <w:pStyle w:val="ListParagraph"/>
        <w:numPr>
          <w:ilvl w:val="0"/>
          <w:numId w:val="44"/>
        </w:numPr>
        <w:spacing w:after="0" w:line="240" w:lineRule="auto"/>
        <w:jc w:val="both"/>
        <w:rPr>
          <w:rFonts w:asciiTheme="minorHAnsi" w:hAnsiTheme="minorHAnsi" w:cstheme="minorHAnsi"/>
          <w:sz w:val="24"/>
          <w:szCs w:val="24"/>
        </w:rPr>
      </w:pPr>
      <w:r w:rsidRPr="0071367E">
        <w:rPr>
          <w:rFonts w:asciiTheme="minorHAnsi" w:hAnsiTheme="minorHAnsi" w:cstheme="minorHAnsi"/>
          <w:sz w:val="24"/>
          <w:szCs w:val="24"/>
        </w:rPr>
        <w:t xml:space="preserve">The hiring team will invite successful semi-finalists to participate in virtual interviews and skill evaluations on </w:t>
      </w:r>
      <w:r w:rsidR="00502621">
        <w:rPr>
          <w:rFonts w:asciiTheme="minorHAnsi" w:hAnsiTheme="minorHAnsi" w:cstheme="minorHAnsi"/>
          <w:b/>
          <w:sz w:val="24"/>
          <w:szCs w:val="24"/>
        </w:rPr>
        <w:t>March 5-6, 2026</w:t>
      </w:r>
      <w:r w:rsidRPr="0071367E">
        <w:rPr>
          <w:rFonts w:asciiTheme="minorHAnsi" w:hAnsiTheme="minorHAnsi" w:cstheme="minorHAnsi"/>
          <w:sz w:val="24"/>
          <w:szCs w:val="24"/>
        </w:rPr>
        <w:t xml:space="preserve">. Candidates are encouraged to reserve these dates for virtual meetings should they be invited to participate. </w:t>
      </w:r>
    </w:p>
    <w:p w14:paraId="23D95EDE" w14:textId="77777777" w:rsidR="00F4690E" w:rsidRPr="0071367E" w:rsidRDefault="00F4690E" w:rsidP="00F4690E">
      <w:pPr>
        <w:pStyle w:val="ListParagraph"/>
        <w:numPr>
          <w:ilvl w:val="0"/>
          <w:numId w:val="44"/>
        </w:numPr>
        <w:spacing w:after="0" w:line="240" w:lineRule="auto"/>
        <w:jc w:val="both"/>
        <w:rPr>
          <w:rFonts w:asciiTheme="minorHAnsi" w:hAnsiTheme="minorHAnsi" w:cstheme="minorHAnsi"/>
          <w:sz w:val="24"/>
          <w:szCs w:val="24"/>
        </w:rPr>
      </w:pPr>
      <w:r w:rsidRPr="0071367E">
        <w:rPr>
          <w:rFonts w:asciiTheme="minorHAnsi" w:hAnsiTheme="minorHAnsi" w:cstheme="minorHAnsi"/>
          <w:sz w:val="24"/>
          <w:szCs w:val="24"/>
        </w:rPr>
        <w:t xml:space="preserve">Direct inquiries to </w:t>
      </w:r>
      <w:hyperlink r:id="rId15" w:history="1">
        <w:r w:rsidRPr="0071367E">
          <w:rPr>
            <w:rStyle w:val="Hyperlink"/>
            <w:rFonts w:asciiTheme="minorHAnsi" w:hAnsiTheme="minorHAnsi" w:cstheme="minorHAnsi"/>
            <w:sz w:val="24"/>
            <w:szCs w:val="24"/>
          </w:rPr>
          <w:t>hiring@developmentalassociates.com</w:t>
        </w:r>
      </w:hyperlink>
      <w:r w:rsidRPr="0071367E">
        <w:rPr>
          <w:rFonts w:asciiTheme="minorHAnsi" w:hAnsiTheme="minorHAnsi" w:cstheme="minorHAnsi"/>
          <w:sz w:val="24"/>
          <w:szCs w:val="24"/>
        </w:rPr>
        <w:t>.</w:t>
      </w:r>
    </w:p>
    <w:p w14:paraId="65192F48" w14:textId="7CD40C8A" w:rsidR="00F4690E" w:rsidRDefault="00C33987" w:rsidP="00F4690E">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Granville County, NC</w:t>
      </w:r>
      <w:r w:rsidR="00F4690E" w:rsidRPr="0071367E">
        <w:rPr>
          <w:rFonts w:asciiTheme="minorHAnsi" w:hAnsiTheme="minorHAnsi" w:cstheme="minorHAnsi"/>
          <w:sz w:val="24"/>
          <w:szCs w:val="24"/>
        </w:rPr>
        <w:t xml:space="preserve"> is an Equal Opportunity Employer. </w:t>
      </w:r>
    </w:p>
    <w:p w14:paraId="1237C5AF" w14:textId="77777777" w:rsidR="00F4690E" w:rsidRPr="0071367E" w:rsidRDefault="00F4690E" w:rsidP="00F4690E">
      <w:pPr>
        <w:spacing w:before="240" w:after="240" w:line="240" w:lineRule="auto"/>
        <w:rPr>
          <w:rFonts w:asciiTheme="minorHAnsi" w:hAnsiTheme="minorHAnsi" w:cstheme="minorHAnsi"/>
          <w:sz w:val="24"/>
          <w:szCs w:val="24"/>
        </w:rPr>
      </w:pPr>
      <w:r w:rsidRPr="0071367E">
        <w:rPr>
          <w:rFonts w:asciiTheme="minorHAnsi" w:hAnsiTheme="minorHAnsi" w:cstheme="minorHAnsi"/>
          <w:sz w:val="24"/>
          <w:szCs w:val="24"/>
        </w:rPr>
        <w:t xml:space="preserve">Developmental Associates, LLC manages the recruitment and selection process for this position. To learn more about our selection process, visit </w:t>
      </w:r>
      <w:hyperlink r:id="rId16" w:history="1">
        <w:r w:rsidRPr="0071367E">
          <w:rPr>
            <w:rStyle w:val="Hyperlink"/>
            <w:rFonts w:asciiTheme="minorHAnsi" w:hAnsiTheme="minorHAnsi" w:cstheme="minorHAnsi"/>
            <w:sz w:val="24"/>
            <w:szCs w:val="24"/>
          </w:rPr>
          <w:t>https://developmentalassociates.com/client-openings/</w:t>
        </w:r>
      </w:hyperlink>
      <w:r w:rsidRPr="0071367E">
        <w:rPr>
          <w:rFonts w:asciiTheme="minorHAnsi" w:hAnsiTheme="minorHAnsi" w:cstheme="minorHAnsi"/>
          <w:sz w:val="24"/>
          <w:szCs w:val="24"/>
        </w:rPr>
        <w:t xml:space="preserve">, select "Client Openings," and scroll down to "Important Information for Applicants."  </w:t>
      </w:r>
    </w:p>
    <w:p w14:paraId="7726E339" w14:textId="00A78CF7" w:rsidR="00CC33AE" w:rsidRPr="00642BD1" w:rsidRDefault="00CC33AE" w:rsidP="00AB6F91">
      <w:pPr>
        <w:spacing w:after="0" w:line="240" w:lineRule="auto"/>
        <w:rPr>
          <w:rFonts w:asciiTheme="minorHAnsi" w:hAnsiTheme="minorHAnsi" w:cstheme="minorHAnsi"/>
          <w:color w:val="000000" w:themeColor="text1"/>
          <w:sz w:val="24"/>
          <w:szCs w:val="24"/>
        </w:rPr>
      </w:pPr>
    </w:p>
    <w:sectPr w:rsidR="00CC33AE" w:rsidRPr="00642BD1" w:rsidSect="005F50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78"/>
    <w:multiLevelType w:val="multilevel"/>
    <w:tmpl w:val="7C8C7E5E"/>
    <w:lvl w:ilvl="0">
      <w:start w:val="1"/>
      <w:numFmt w:val="bullet"/>
      <w:lvlText w:val="●"/>
      <w:lvlJc w:val="left"/>
      <w:pPr>
        <w:ind w:left="720" w:hanging="360"/>
      </w:pPr>
      <w:rPr>
        <w:rFonts w:asciiTheme="minorHAnsi" w:eastAsia="Noto Sans Symbols" w:hAnsiTheme="minorHAnsi" w:cstheme="minorHAnsi"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F0244"/>
    <w:multiLevelType w:val="hybridMultilevel"/>
    <w:tmpl w:val="4BE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474DDD"/>
    <w:multiLevelType w:val="hybridMultilevel"/>
    <w:tmpl w:val="AF20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C92"/>
    <w:multiLevelType w:val="hybridMultilevel"/>
    <w:tmpl w:val="FB80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28"/>
    <w:multiLevelType w:val="hybridMultilevel"/>
    <w:tmpl w:val="C9B0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14BA"/>
    <w:multiLevelType w:val="multilevel"/>
    <w:tmpl w:val="A91069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714514"/>
    <w:multiLevelType w:val="hybridMultilevel"/>
    <w:tmpl w:val="1F3C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32728"/>
    <w:multiLevelType w:val="multilevel"/>
    <w:tmpl w:val="D3BC6D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9720E"/>
    <w:multiLevelType w:val="multilevel"/>
    <w:tmpl w:val="A7842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0C44DE"/>
    <w:multiLevelType w:val="multilevel"/>
    <w:tmpl w:val="5AC8FF1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8D63CA"/>
    <w:multiLevelType w:val="hybridMultilevel"/>
    <w:tmpl w:val="4F10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920C9"/>
    <w:multiLevelType w:val="hybridMultilevel"/>
    <w:tmpl w:val="FF24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53763"/>
    <w:multiLevelType w:val="multilevel"/>
    <w:tmpl w:val="1A160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B556FA"/>
    <w:multiLevelType w:val="hybridMultilevel"/>
    <w:tmpl w:val="11B25A7E"/>
    <w:lvl w:ilvl="0" w:tplc="1DDE22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6752B"/>
    <w:multiLevelType w:val="hybridMultilevel"/>
    <w:tmpl w:val="839A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674E7"/>
    <w:multiLevelType w:val="hybridMultilevel"/>
    <w:tmpl w:val="196CA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6791A"/>
    <w:multiLevelType w:val="multilevel"/>
    <w:tmpl w:val="6A7217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95CE2"/>
    <w:multiLevelType w:val="hybridMultilevel"/>
    <w:tmpl w:val="40C65E0E"/>
    <w:lvl w:ilvl="0" w:tplc="52FE57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E6BC3"/>
    <w:multiLevelType w:val="hybridMultilevel"/>
    <w:tmpl w:val="DA52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64A99"/>
    <w:multiLevelType w:val="hybridMultilevel"/>
    <w:tmpl w:val="1B3E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2580F"/>
    <w:multiLevelType w:val="hybridMultilevel"/>
    <w:tmpl w:val="EECA7E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9065E"/>
    <w:multiLevelType w:val="multilevel"/>
    <w:tmpl w:val="C9DC8D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75391"/>
    <w:multiLevelType w:val="hybridMultilevel"/>
    <w:tmpl w:val="3532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87487"/>
    <w:multiLevelType w:val="hybridMultilevel"/>
    <w:tmpl w:val="F14A24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D31BCB"/>
    <w:multiLevelType w:val="multilevel"/>
    <w:tmpl w:val="E1EE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5549D"/>
    <w:multiLevelType w:val="hybridMultilevel"/>
    <w:tmpl w:val="EF3C5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BC1995"/>
    <w:multiLevelType w:val="multilevel"/>
    <w:tmpl w:val="554E17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7438F"/>
    <w:multiLevelType w:val="hybridMultilevel"/>
    <w:tmpl w:val="457C1C22"/>
    <w:lvl w:ilvl="0" w:tplc="4A7E1A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7493A"/>
    <w:multiLevelType w:val="hybridMultilevel"/>
    <w:tmpl w:val="E51E3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B61F6C"/>
    <w:multiLevelType w:val="hybridMultilevel"/>
    <w:tmpl w:val="3044E6B0"/>
    <w:lvl w:ilvl="0" w:tplc="2D300F9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FA2F6D"/>
    <w:multiLevelType w:val="hybridMultilevel"/>
    <w:tmpl w:val="60DC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170E4"/>
    <w:multiLevelType w:val="hybridMultilevel"/>
    <w:tmpl w:val="8DFE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934D1"/>
    <w:multiLevelType w:val="hybridMultilevel"/>
    <w:tmpl w:val="144CF834"/>
    <w:lvl w:ilvl="0" w:tplc="1DDE22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32CBA"/>
    <w:multiLevelType w:val="hybridMultilevel"/>
    <w:tmpl w:val="0DE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E29D2"/>
    <w:multiLevelType w:val="hybridMultilevel"/>
    <w:tmpl w:val="50C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34F8D"/>
    <w:multiLevelType w:val="hybridMultilevel"/>
    <w:tmpl w:val="14D0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9CF2068"/>
    <w:multiLevelType w:val="hybridMultilevel"/>
    <w:tmpl w:val="9C8C3DD4"/>
    <w:lvl w:ilvl="0" w:tplc="5FD8667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F06E4"/>
    <w:multiLevelType w:val="multilevel"/>
    <w:tmpl w:val="7C8C7E5E"/>
    <w:lvl w:ilvl="0">
      <w:start w:val="1"/>
      <w:numFmt w:val="bullet"/>
      <w:lvlText w:val="●"/>
      <w:lvlJc w:val="left"/>
      <w:pPr>
        <w:ind w:left="720" w:hanging="360"/>
      </w:pPr>
      <w:rPr>
        <w:rFonts w:asciiTheme="minorHAnsi" w:eastAsia="Noto Sans Symbols" w:hAnsiTheme="minorHAnsi" w:cstheme="minorHAnsi"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B75611D"/>
    <w:multiLevelType w:val="multilevel"/>
    <w:tmpl w:val="A8FC4D2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DE725E1"/>
    <w:multiLevelType w:val="hybridMultilevel"/>
    <w:tmpl w:val="854C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6808CC"/>
    <w:multiLevelType w:val="hybridMultilevel"/>
    <w:tmpl w:val="340E54C4"/>
    <w:lvl w:ilvl="0" w:tplc="1DDE22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F1717"/>
    <w:multiLevelType w:val="hybridMultilevel"/>
    <w:tmpl w:val="FC76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9072E"/>
    <w:multiLevelType w:val="hybridMultilevel"/>
    <w:tmpl w:val="53323822"/>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3" w15:restartNumberingAfterBreak="0">
    <w:nsid w:val="7ADB005E"/>
    <w:multiLevelType w:val="hybridMultilevel"/>
    <w:tmpl w:val="0EDA335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4" w15:restartNumberingAfterBreak="0">
    <w:nsid w:val="7B7750C8"/>
    <w:multiLevelType w:val="hybridMultilevel"/>
    <w:tmpl w:val="A63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735D2"/>
    <w:multiLevelType w:val="hybridMultilevel"/>
    <w:tmpl w:val="DAA2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43404"/>
    <w:multiLevelType w:val="hybridMultilevel"/>
    <w:tmpl w:val="8A460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51DC5"/>
    <w:multiLevelType w:val="hybridMultilevel"/>
    <w:tmpl w:val="7600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755724">
    <w:abstractNumId w:val="45"/>
  </w:num>
  <w:num w:numId="2" w16cid:durableId="832528708">
    <w:abstractNumId w:val="36"/>
  </w:num>
  <w:num w:numId="3" w16cid:durableId="1456019530">
    <w:abstractNumId w:val="4"/>
  </w:num>
  <w:num w:numId="4" w16cid:durableId="1415518864">
    <w:abstractNumId w:val="29"/>
  </w:num>
  <w:num w:numId="5" w16cid:durableId="728384866">
    <w:abstractNumId w:val="8"/>
  </w:num>
  <w:num w:numId="6" w16cid:durableId="1254313768">
    <w:abstractNumId w:val="27"/>
  </w:num>
  <w:num w:numId="7" w16cid:durableId="2114157325">
    <w:abstractNumId w:val="32"/>
  </w:num>
  <w:num w:numId="8" w16cid:durableId="1127746853">
    <w:abstractNumId w:val="12"/>
  </w:num>
  <w:num w:numId="9" w16cid:durableId="1997301582">
    <w:abstractNumId w:val="40"/>
  </w:num>
  <w:num w:numId="10" w16cid:durableId="722368105">
    <w:abstractNumId w:val="13"/>
  </w:num>
  <w:num w:numId="11" w16cid:durableId="1873883203">
    <w:abstractNumId w:val="39"/>
  </w:num>
  <w:num w:numId="12" w16cid:durableId="1131440883">
    <w:abstractNumId w:val="43"/>
  </w:num>
  <w:num w:numId="13" w16cid:durableId="411850933">
    <w:abstractNumId w:val="0"/>
  </w:num>
  <w:num w:numId="14" w16cid:durableId="1299267285">
    <w:abstractNumId w:val="6"/>
  </w:num>
  <w:num w:numId="15" w16cid:durableId="1077020490">
    <w:abstractNumId w:val="37"/>
  </w:num>
  <w:num w:numId="16" w16cid:durableId="1850679354">
    <w:abstractNumId w:val="18"/>
  </w:num>
  <w:num w:numId="17" w16cid:durableId="1062220301">
    <w:abstractNumId w:val="41"/>
  </w:num>
  <w:num w:numId="18" w16cid:durableId="1094474295">
    <w:abstractNumId w:val="38"/>
  </w:num>
  <w:num w:numId="19" w16cid:durableId="1275793809">
    <w:abstractNumId w:val="42"/>
  </w:num>
  <w:num w:numId="20" w16cid:durableId="631403894">
    <w:abstractNumId w:val="2"/>
  </w:num>
  <w:num w:numId="21" w16cid:durableId="689377537">
    <w:abstractNumId w:val="28"/>
  </w:num>
  <w:num w:numId="22" w16cid:durableId="166985847">
    <w:abstractNumId w:val="44"/>
  </w:num>
  <w:num w:numId="23" w16cid:durableId="1266108684">
    <w:abstractNumId w:val="11"/>
  </w:num>
  <w:num w:numId="24" w16cid:durableId="1113866460">
    <w:abstractNumId w:val="46"/>
  </w:num>
  <w:num w:numId="25" w16cid:durableId="2003580124">
    <w:abstractNumId w:val="5"/>
  </w:num>
  <w:num w:numId="26" w16cid:durableId="1664552751">
    <w:abstractNumId w:val="17"/>
  </w:num>
  <w:num w:numId="27" w16cid:durableId="713971511">
    <w:abstractNumId w:val="9"/>
  </w:num>
  <w:num w:numId="28" w16cid:durableId="377555797">
    <w:abstractNumId w:val="25"/>
  </w:num>
  <w:num w:numId="29" w16cid:durableId="1796365433">
    <w:abstractNumId w:val="31"/>
  </w:num>
  <w:num w:numId="30" w16cid:durableId="1112089512">
    <w:abstractNumId w:val="16"/>
  </w:num>
  <w:num w:numId="31" w16cid:durableId="838038737">
    <w:abstractNumId w:val="21"/>
  </w:num>
  <w:num w:numId="32" w16cid:durableId="1493449655">
    <w:abstractNumId w:val="7"/>
  </w:num>
  <w:num w:numId="33" w16cid:durableId="435250096">
    <w:abstractNumId w:val="26"/>
  </w:num>
  <w:num w:numId="34" w16cid:durableId="2034843547">
    <w:abstractNumId w:val="35"/>
  </w:num>
  <w:num w:numId="35" w16cid:durableId="436219303">
    <w:abstractNumId w:val="1"/>
  </w:num>
  <w:num w:numId="36" w16cid:durableId="73360734">
    <w:abstractNumId w:val="10"/>
  </w:num>
  <w:num w:numId="37" w16cid:durableId="1629509411">
    <w:abstractNumId w:val="15"/>
  </w:num>
  <w:num w:numId="38" w16cid:durableId="1848788884">
    <w:abstractNumId w:val="20"/>
  </w:num>
  <w:num w:numId="39" w16cid:durableId="1111706558">
    <w:abstractNumId w:val="23"/>
  </w:num>
  <w:num w:numId="40" w16cid:durableId="1505706559">
    <w:abstractNumId w:val="22"/>
  </w:num>
  <w:num w:numId="41" w16cid:durableId="1601061788">
    <w:abstractNumId w:val="24"/>
  </w:num>
  <w:num w:numId="42" w16cid:durableId="1987856381">
    <w:abstractNumId w:val="47"/>
  </w:num>
  <w:num w:numId="43" w16cid:durableId="599683478">
    <w:abstractNumId w:val="30"/>
  </w:num>
  <w:num w:numId="44" w16cid:durableId="1291782782">
    <w:abstractNumId w:val="19"/>
  </w:num>
  <w:num w:numId="45" w16cid:durableId="1429498186">
    <w:abstractNumId w:val="3"/>
  </w:num>
  <w:num w:numId="46" w16cid:durableId="1762986566">
    <w:abstractNumId w:val="33"/>
  </w:num>
  <w:num w:numId="47" w16cid:durableId="372120197">
    <w:abstractNumId w:val="14"/>
  </w:num>
  <w:num w:numId="48" w16cid:durableId="16183665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NALS5oaWBiYWhko6SsGpxcWZ+XkgBca1ACsSAFMsAAAA"/>
  </w:docVars>
  <w:rsids>
    <w:rsidRoot w:val="001F3B9E"/>
    <w:rsid w:val="00001A13"/>
    <w:rsid w:val="00003DED"/>
    <w:rsid w:val="0000683D"/>
    <w:rsid w:val="00014B87"/>
    <w:rsid w:val="000221D0"/>
    <w:rsid w:val="00035B31"/>
    <w:rsid w:val="000461A9"/>
    <w:rsid w:val="00050A12"/>
    <w:rsid w:val="00060AD4"/>
    <w:rsid w:val="00061F94"/>
    <w:rsid w:val="000645F0"/>
    <w:rsid w:val="00074DA4"/>
    <w:rsid w:val="00082DF1"/>
    <w:rsid w:val="00090193"/>
    <w:rsid w:val="00090B7C"/>
    <w:rsid w:val="00090BDE"/>
    <w:rsid w:val="00096F5F"/>
    <w:rsid w:val="000A1460"/>
    <w:rsid w:val="000A5F09"/>
    <w:rsid w:val="000B4B66"/>
    <w:rsid w:val="000D0284"/>
    <w:rsid w:val="000E7CDF"/>
    <w:rsid w:val="000F005D"/>
    <w:rsid w:val="000F62F3"/>
    <w:rsid w:val="000F7344"/>
    <w:rsid w:val="0010406F"/>
    <w:rsid w:val="00104097"/>
    <w:rsid w:val="001056FD"/>
    <w:rsid w:val="00106E52"/>
    <w:rsid w:val="00116522"/>
    <w:rsid w:val="00124486"/>
    <w:rsid w:val="00126C68"/>
    <w:rsid w:val="0013267D"/>
    <w:rsid w:val="00134793"/>
    <w:rsid w:val="00140C1D"/>
    <w:rsid w:val="00152F21"/>
    <w:rsid w:val="001540B0"/>
    <w:rsid w:val="0017651C"/>
    <w:rsid w:val="001855B1"/>
    <w:rsid w:val="00187320"/>
    <w:rsid w:val="00192193"/>
    <w:rsid w:val="001A3D20"/>
    <w:rsid w:val="001A7DCF"/>
    <w:rsid w:val="001B1BA2"/>
    <w:rsid w:val="001B549A"/>
    <w:rsid w:val="001B633F"/>
    <w:rsid w:val="001C3A92"/>
    <w:rsid w:val="001C5016"/>
    <w:rsid w:val="001C5951"/>
    <w:rsid w:val="001C7D59"/>
    <w:rsid w:val="001D5450"/>
    <w:rsid w:val="001D7541"/>
    <w:rsid w:val="001E462E"/>
    <w:rsid w:val="001F3B9E"/>
    <w:rsid w:val="002201D5"/>
    <w:rsid w:val="002275B0"/>
    <w:rsid w:val="00230648"/>
    <w:rsid w:val="0023627E"/>
    <w:rsid w:val="002420A2"/>
    <w:rsid w:val="002565CA"/>
    <w:rsid w:val="00263F4D"/>
    <w:rsid w:val="00267426"/>
    <w:rsid w:val="00273A29"/>
    <w:rsid w:val="0028276F"/>
    <w:rsid w:val="00286493"/>
    <w:rsid w:val="00294251"/>
    <w:rsid w:val="00294A1A"/>
    <w:rsid w:val="002A2A4D"/>
    <w:rsid w:val="002A647D"/>
    <w:rsid w:val="002A7BED"/>
    <w:rsid w:val="002C4E19"/>
    <w:rsid w:val="002D739D"/>
    <w:rsid w:val="002E44FC"/>
    <w:rsid w:val="002E499C"/>
    <w:rsid w:val="002F363D"/>
    <w:rsid w:val="00307973"/>
    <w:rsid w:val="003136DA"/>
    <w:rsid w:val="00315170"/>
    <w:rsid w:val="00315A06"/>
    <w:rsid w:val="00321BE5"/>
    <w:rsid w:val="00336A8C"/>
    <w:rsid w:val="0034437F"/>
    <w:rsid w:val="00357C60"/>
    <w:rsid w:val="0036257B"/>
    <w:rsid w:val="0037008F"/>
    <w:rsid w:val="00383D34"/>
    <w:rsid w:val="0038522A"/>
    <w:rsid w:val="003876B1"/>
    <w:rsid w:val="00397EA2"/>
    <w:rsid w:val="003A0C3D"/>
    <w:rsid w:val="003A2C52"/>
    <w:rsid w:val="003A6B9A"/>
    <w:rsid w:val="003B0E1F"/>
    <w:rsid w:val="003D1C26"/>
    <w:rsid w:val="003D2A36"/>
    <w:rsid w:val="003E072C"/>
    <w:rsid w:val="003E3825"/>
    <w:rsid w:val="003E5D22"/>
    <w:rsid w:val="003F3764"/>
    <w:rsid w:val="004027CD"/>
    <w:rsid w:val="004118D4"/>
    <w:rsid w:val="00412AE4"/>
    <w:rsid w:val="004209AB"/>
    <w:rsid w:val="004265EC"/>
    <w:rsid w:val="00441EB5"/>
    <w:rsid w:val="00456F10"/>
    <w:rsid w:val="00462D82"/>
    <w:rsid w:val="00471A07"/>
    <w:rsid w:val="0048509A"/>
    <w:rsid w:val="004879B0"/>
    <w:rsid w:val="00496D51"/>
    <w:rsid w:val="004A2EF0"/>
    <w:rsid w:val="004A4E08"/>
    <w:rsid w:val="004A6A87"/>
    <w:rsid w:val="004B35C4"/>
    <w:rsid w:val="004D19E2"/>
    <w:rsid w:val="004D3A03"/>
    <w:rsid w:val="004D5F7D"/>
    <w:rsid w:val="004E0EC9"/>
    <w:rsid w:val="004E23D5"/>
    <w:rsid w:val="004E7F73"/>
    <w:rsid w:val="004F1FCC"/>
    <w:rsid w:val="00502621"/>
    <w:rsid w:val="00513BAA"/>
    <w:rsid w:val="00515FB5"/>
    <w:rsid w:val="005170A8"/>
    <w:rsid w:val="00541B18"/>
    <w:rsid w:val="005510F9"/>
    <w:rsid w:val="00557E6D"/>
    <w:rsid w:val="00557FB8"/>
    <w:rsid w:val="00560B27"/>
    <w:rsid w:val="005611B4"/>
    <w:rsid w:val="0056294C"/>
    <w:rsid w:val="00567539"/>
    <w:rsid w:val="00572853"/>
    <w:rsid w:val="0059173E"/>
    <w:rsid w:val="00591757"/>
    <w:rsid w:val="00595A12"/>
    <w:rsid w:val="00597469"/>
    <w:rsid w:val="00597BF6"/>
    <w:rsid w:val="00597EFE"/>
    <w:rsid w:val="005B350E"/>
    <w:rsid w:val="005B6B00"/>
    <w:rsid w:val="005C1D62"/>
    <w:rsid w:val="005D2046"/>
    <w:rsid w:val="005D2C16"/>
    <w:rsid w:val="005D3CF7"/>
    <w:rsid w:val="005D4471"/>
    <w:rsid w:val="005D71A1"/>
    <w:rsid w:val="005E0151"/>
    <w:rsid w:val="005E1AC7"/>
    <w:rsid w:val="005E4204"/>
    <w:rsid w:val="005E66BF"/>
    <w:rsid w:val="005F19F6"/>
    <w:rsid w:val="005F74CF"/>
    <w:rsid w:val="006028F6"/>
    <w:rsid w:val="00603746"/>
    <w:rsid w:val="006046B6"/>
    <w:rsid w:val="0061348C"/>
    <w:rsid w:val="00616E42"/>
    <w:rsid w:val="00627CD6"/>
    <w:rsid w:val="0063052C"/>
    <w:rsid w:val="006375AC"/>
    <w:rsid w:val="00642BD1"/>
    <w:rsid w:val="0064489E"/>
    <w:rsid w:val="00652F83"/>
    <w:rsid w:val="00653F8E"/>
    <w:rsid w:val="006564E1"/>
    <w:rsid w:val="00664B71"/>
    <w:rsid w:val="00673FE1"/>
    <w:rsid w:val="0068632E"/>
    <w:rsid w:val="00691604"/>
    <w:rsid w:val="006A12AF"/>
    <w:rsid w:val="006A6861"/>
    <w:rsid w:val="006B2403"/>
    <w:rsid w:val="006B4F60"/>
    <w:rsid w:val="006B5DC7"/>
    <w:rsid w:val="006D07F3"/>
    <w:rsid w:val="006D4ED3"/>
    <w:rsid w:val="006E01B8"/>
    <w:rsid w:val="006E2F15"/>
    <w:rsid w:val="006E3135"/>
    <w:rsid w:val="006E32B0"/>
    <w:rsid w:val="006F415A"/>
    <w:rsid w:val="00705CA8"/>
    <w:rsid w:val="0071240B"/>
    <w:rsid w:val="00714185"/>
    <w:rsid w:val="00722DFF"/>
    <w:rsid w:val="007261DD"/>
    <w:rsid w:val="0072692C"/>
    <w:rsid w:val="00737D50"/>
    <w:rsid w:val="00741308"/>
    <w:rsid w:val="007413F0"/>
    <w:rsid w:val="0074728C"/>
    <w:rsid w:val="00761512"/>
    <w:rsid w:val="007639AC"/>
    <w:rsid w:val="00776539"/>
    <w:rsid w:val="0078262E"/>
    <w:rsid w:val="00783128"/>
    <w:rsid w:val="007901B0"/>
    <w:rsid w:val="007943FD"/>
    <w:rsid w:val="007B082C"/>
    <w:rsid w:val="007B306E"/>
    <w:rsid w:val="007D7C65"/>
    <w:rsid w:val="007E048C"/>
    <w:rsid w:val="007E22F3"/>
    <w:rsid w:val="007E34C8"/>
    <w:rsid w:val="007E6A3A"/>
    <w:rsid w:val="007E7A38"/>
    <w:rsid w:val="007F259F"/>
    <w:rsid w:val="00804216"/>
    <w:rsid w:val="008077A3"/>
    <w:rsid w:val="00812B0E"/>
    <w:rsid w:val="00820C15"/>
    <w:rsid w:val="00850386"/>
    <w:rsid w:val="008608A4"/>
    <w:rsid w:val="00862B16"/>
    <w:rsid w:val="00882668"/>
    <w:rsid w:val="00884207"/>
    <w:rsid w:val="008955FB"/>
    <w:rsid w:val="008B01AC"/>
    <w:rsid w:val="008B427E"/>
    <w:rsid w:val="008B7004"/>
    <w:rsid w:val="008C38D0"/>
    <w:rsid w:val="008D4030"/>
    <w:rsid w:val="008D5799"/>
    <w:rsid w:val="008F7813"/>
    <w:rsid w:val="008F7F12"/>
    <w:rsid w:val="00901EAF"/>
    <w:rsid w:val="00914ED6"/>
    <w:rsid w:val="009208D8"/>
    <w:rsid w:val="0092284A"/>
    <w:rsid w:val="00923837"/>
    <w:rsid w:val="00924999"/>
    <w:rsid w:val="00926E96"/>
    <w:rsid w:val="0092793A"/>
    <w:rsid w:val="00932A06"/>
    <w:rsid w:val="0094105D"/>
    <w:rsid w:val="00945022"/>
    <w:rsid w:val="009474A1"/>
    <w:rsid w:val="00950D71"/>
    <w:rsid w:val="00955640"/>
    <w:rsid w:val="00963657"/>
    <w:rsid w:val="00981584"/>
    <w:rsid w:val="00986B29"/>
    <w:rsid w:val="0098752A"/>
    <w:rsid w:val="009963FD"/>
    <w:rsid w:val="009A115C"/>
    <w:rsid w:val="009B1B54"/>
    <w:rsid w:val="009C0C65"/>
    <w:rsid w:val="009C3BC2"/>
    <w:rsid w:val="009C45A1"/>
    <w:rsid w:val="009E3403"/>
    <w:rsid w:val="009E6926"/>
    <w:rsid w:val="009E6C97"/>
    <w:rsid w:val="009F2B86"/>
    <w:rsid w:val="009F3508"/>
    <w:rsid w:val="009F6F4B"/>
    <w:rsid w:val="00A00B24"/>
    <w:rsid w:val="00A06575"/>
    <w:rsid w:val="00A07D21"/>
    <w:rsid w:val="00A11A1A"/>
    <w:rsid w:val="00A150DF"/>
    <w:rsid w:val="00A20A2E"/>
    <w:rsid w:val="00A254DD"/>
    <w:rsid w:val="00A262D9"/>
    <w:rsid w:val="00A27AA2"/>
    <w:rsid w:val="00A3432F"/>
    <w:rsid w:val="00A43288"/>
    <w:rsid w:val="00A43B46"/>
    <w:rsid w:val="00A45BCD"/>
    <w:rsid w:val="00A50E59"/>
    <w:rsid w:val="00A5273E"/>
    <w:rsid w:val="00A561B9"/>
    <w:rsid w:val="00A57B71"/>
    <w:rsid w:val="00A613FA"/>
    <w:rsid w:val="00A7203E"/>
    <w:rsid w:val="00A73E57"/>
    <w:rsid w:val="00A7491D"/>
    <w:rsid w:val="00A82611"/>
    <w:rsid w:val="00A83D2A"/>
    <w:rsid w:val="00A863EA"/>
    <w:rsid w:val="00A86CEF"/>
    <w:rsid w:val="00A91E57"/>
    <w:rsid w:val="00AA6CAC"/>
    <w:rsid w:val="00AB3EF4"/>
    <w:rsid w:val="00AB4E81"/>
    <w:rsid w:val="00AB6F91"/>
    <w:rsid w:val="00AB7587"/>
    <w:rsid w:val="00AC517E"/>
    <w:rsid w:val="00AC6C16"/>
    <w:rsid w:val="00B2290A"/>
    <w:rsid w:val="00B22CD6"/>
    <w:rsid w:val="00B27788"/>
    <w:rsid w:val="00B47F4C"/>
    <w:rsid w:val="00B56CD4"/>
    <w:rsid w:val="00B715AC"/>
    <w:rsid w:val="00B76BB3"/>
    <w:rsid w:val="00B82565"/>
    <w:rsid w:val="00B8716D"/>
    <w:rsid w:val="00BA1D0C"/>
    <w:rsid w:val="00BB4C21"/>
    <w:rsid w:val="00BB598F"/>
    <w:rsid w:val="00BC2686"/>
    <w:rsid w:val="00BC394F"/>
    <w:rsid w:val="00BC71F4"/>
    <w:rsid w:val="00BD091A"/>
    <w:rsid w:val="00BD4010"/>
    <w:rsid w:val="00BD45E1"/>
    <w:rsid w:val="00BE0C93"/>
    <w:rsid w:val="00BE11F0"/>
    <w:rsid w:val="00BE5705"/>
    <w:rsid w:val="00BF21CD"/>
    <w:rsid w:val="00BF43D5"/>
    <w:rsid w:val="00C10783"/>
    <w:rsid w:val="00C11AC4"/>
    <w:rsid w:val="00C13B50"/>
    <w:rsid w:val="00C2443F"/>
    <w:rsid w:val="00C24D2C"/>
    <w:rsid w:val="00C33987"/>
    <w:rsid w:val="00C34DDD"/>
    <w:rsid w:val="00C409B0"/>
    <w:rsid w:val="00C43AA2"/>
    <w:rsid w:val="00C625DF"/>
    <w:rsid w:val="00C63A0D"/>
    <w:rsid w:val="00C65C35"/>
    <w:rsid w:val="00C65D69"/>
    <w:rsid w:val="00C7220C"/>
    <w:rsid w:val="00C73AFB"/>
    <w:rsid w:val="00C75F31"/>
    <w:rsid w:val="00C80154"/>
    <w:rsid w:val="00C83628"/>
    <w:rsid w:val="00C859B6"/>
    <w:rsid w:val="00C91042"/>
    <w:rsid w:val="00CB57AE"/>
    <w:rsid w:val="00CC30C5"/>
    <w:rsid w:val="00CC33AE"/>
    <w:rsid w:val="00CC56F5"/>
    <w:rsid w:val="00CC6F87"/>
    <w:rsid w:val="00CC7E66"/>
    <w:rsid w:val="00CD3474"/>
    <w:rsid w:val="00CD4EA2"/>
    <w:rsid w:val="00CF000A"/>
    <w:rsid w:val="00CF3D42"/>
    <w:rsid w:val="00CF628F"/>
    <w:rsid w:val="00D02ED1"/>
    <w:rsid w:val="00D03613"/>
    <w:rsid w:val="00D11E54"/>
    <w:rsid w:val="00D14995"/>
    <w:rsid w:val="00D2125B"/>
    <w:rsid w:val="00D306BF"/>
    <w:rsid w:val="00D31662"/>
    <w:rsid w:val="00D34A53"/>
    <w:rsid w:val="00D4326E"/>
    <w:rsid w:val="00D4557D"/>
    <w:rsid w:val="00D67081"/>
    <w:rsid w:val="00D759EB"/>
    <w:rsid w:val="00D81095"/>
    <w:rsid w:val="00D86FC3"/>
    <w:rsid w:val="00D90F63"/>
    <w:rsid w:val="00DA5686"/>
    <w:rsid w:val="00DB0F81"/>
    <w:rsid w:val="00DB415C"/>
    <w:rsid w:val="00DD2456"/>
    <w:rsid w:val="00DD7264"/>
    <w:rsid w:val="00DE44B5"/>
    <w:rsid w:val="00DF1E7D"/>
    <w:rsid w:val="00DF695E"/>
    <w:rsid w:val="00E0371B"/>
    <w:rsid w:val="00E05206"/>
    <w:rsid w:val="00E11455"/>
    <w:rsid w:val="00E13435"/>
    <w:rsid w:val="00E173B4"/>
    <w:rsid w:val="00E20F26"/>
    <w:rsid w:val="00E239D8"/>
    <w:rsid w:val="00E33061"/>
    <w:rsid w:val="00E47040"/>
    <w:rsid w:val="00E5175A"/>
    <w:rsid w:val="00E70A07"/>
    <w:rsid w:val="00E76E0E"/>
    <w:rsid w:val="00E81BA0"/>
    <w:rsid w:val="00E82367"/>
    <w:rsid w:val="00EC5DD9"/>
    <w:rsid w:val="00ED7437"/>
    <w:rsid w:val="00EE0BA4"/>
    <w:rsid w:val="00EF257D"/>
    <w:rsid w:val="00F06E92"/>
    <w:rsid w:val="00F213E1"/>
    <w:rsid w:val="00F32A50"/>
    <w:rsid w:val="00F3551D"/>
    <w:rsid w:val="00F35653"/>
    <w:rsid w:val="00F429B8"/>
    <w:rsid w:val="00F464CC"/>
    <w:rsid w:val="00F4690E"/>
    <w:rsid w:val="00F6293A"/>
    <w:rsid w:val="00F6409F"/>
    <w:rsid w:val="00F6718E"/>
    <w:rsid w:val="00F8103F"/>
    <w:rsid w:val="00F826C7"/>
    <w:rsid w:val="00FA21AE"/>
    <w:rsid w:val="00FC3675"/>
    <w:rsid w:val="00FD19F8"/>
    <w:rsid w:val="00FE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28E9"/>
  <w15:chartTrackingRefBased/>
  <w15:docId w15:val="{3DF3BCEB-C492-48FF-B0F7-6942AFA8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B9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321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08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B1B5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3B9E"/>
    <w:rPr>
      <w:rFonts w:cs="Times New Roman"/>
      <w:color w:val="0000FF"/>
      <w:u w:val="none"/>
      <w:effect w:val="none"/>
    </w:rPr>
  </w:style>
  <w:style w:type="paragraph" w:styleId="ListParagraph">
    <w:name w:val="List Paragraph"/>
    <w:basedOn w:val="Normal"/>
    <w:uiPriority w:val="34"/>
    <w:qFormat/>
    <w:rsid w:val="001F3B9E"/>
    <w:pPr>
      <w:ind w:left="720"/>
      <w:contextualSpacing/>
    </w:pPr>
  </w:style>
  <w:style w:type="paragraph" w:styleId="NormalWeb">
    <w:name w:val="Normal (Web)"/>
    <w:basedOn w:val="Normal"/>
    <w:uiPriority w:val="99"/>
    <w:unhideWhenUsed/>
    <w:rsid w:val="001F3B9E"/>
    <w:pPr>
      <w:spacing w:before="100" w:beforeAutospacing="1" w:after="100" w:afterAutospacing="1" w:line="240" w:lineRule="auto"/>
    </w:pPr>
    <w:rPr>
      <w:rFonts w:ascii="Times" w:eastAsiaTheme="minorEastAsia" w:hAnsi="Times"/>
      <w:sz w:val="20"/>
      <w:szCs w:val="20"/>
    </w:rPr>
  </w:style>
  <w:style w:type="paragraph" w:customStyle="1" w:styleId="ColorfulList-Accent11">
    <w:name w:val="Colorful List - Accent 11"/>
    <w:basedOn w:val="Normal"/>
    <w:uiPriority w:val="34"/>
    <w:qFormat/>
    <w:rsid w:val="001F3B9E"/>
    <w:pPr>
      <w:ind w:left="720"/>
      <w:contextualSpacing/>
    </w:pPr>
    <w:rPr>
      <w:rFonts w:eastAsia="Calibri" w:cs="Calibri"/>
    </w:rPr>
  </w:style>
  <w:style w:type="character" w:styleId="FollowedHyperlink">
    <w:name w:val="FollowedHyperlink"/>
    <w:basedOn w:val="DefaultParagraphFont"/>
    <w:uiPriority w:val="99"/>
    <w:semiHidden/>
    <w:unhideWhenUsed/>
    <w:rsid w:val="004A2EF0"/>
    <w:rPr>
      <w:color w:val="954F72" w:themeColor="followedHyperlink"/>
      <w:u w:val="single"/>
    </w:rPr>
  </w:style>
  <w:style w:type="character" w:styleId="CommentReference">
    <w:name w:val="annotation reference"/>
    <w:basedOn w:val="DefaultParagraphFont"/>
    <w:uiPriority w:val="99"/>
    <w:semiHidden/>
    <w:unhideWhenUsed/>
    <w:rsid w:val="0094105D"/>
    <w:rPr>
      <w:sz w:val="16"/>
      <w:szCs w:val="16"/>
    </w:rPr>
  </w:style>
  <w:style w:type="paragraph" w:styleId="CommentText">
    <w:name w:val="annotation text"/>
    <w:basedOn w:val="Normal"/>
    <w:link w:val="CommentTextChar"/>
    <w:uiPriority w:val="99"/>
    <w:unhideWhenUsed/>
    <w:rsid w:val="0094105D"/>
    <w:pPr>
      <w:spacing w:line="240" w:lineRule="auto"/>
    </w:pPr>
    <w:rPr>
      <w:sz w:val="20"/>
      <w:szCs w:val="20"/>
    </w:rPr>
  </w:style>
  <w:style w:type="character" w:customStyle="1" w:styleId="CommentTextChar">
    <w:name w:val="Comment Text Char"/>
    <w:basedOn w:val="DefaultParagraphFont"/>
    <w:link w:val="CommentText"/>
    <w:uiPriority w:val="99"/>
    <w:rsid w:val="0094105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105D"/>
    <w:rPr>
      <w:b/>
      <w:bCs/>
    </w:rPr>
  </w:style>
  <w:style w:type="character" w:customStyle="1" w:styleId="CommentSubjectChar">
    <w:name w:val="Comment Subject Char"/>
    <w:basedOn w:val="CommentTextChar"/>
    <w:link w:val="CommentSubject"/>
    <w:uiPriority w:val="99"/>
    <w:semiHidden/>
    <w:rsid w:val="0094105D"/>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8955FB"/>
    <w:rPr>
      <w:color w:val="605E5C"/>
      <w:shd w:val="clear" w:color="auto" w:fill="E1DFDD"/>
    </w:rPr>
  </w:style>
  <w:style w:type="paragraph" w:styleId="BodyText">
    <w:name w:val="Body Text"/>
    <w:basedOn w:val="Normal"/>
    <w:link w:val="BodyTextChar"/>
    <w:rsid w:val="00D03613"/>
    <w:pPr>
      <w:spacing w:after="0" w:line="240" w:lineRule="auto"/>
      <w:jc w:val="both"/>
    </w:pPr>
    <w:rPr>
      <w:rFonts w:ascii="Times New Roman" w:eastAsia="MS Mincho" w:hAnsi="Times New Roman"/>
      <w:sz w:val="24"/>
      <w:szCs w:val="24"/>
    </w:rPr>
  </w:style>
  <w:style w:type="character" w:customStyle="1" w:styleId="BodyTextChar">
    <w:name w:val="Body Text Char"/>
    <w:basedOn w:val="DefaultParagraphFont"/>
    <w:link w:val="BodyText"/>
    <w:rsid w:val="00D03613"/>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00683D"/>
    <w:rPr>
      <w:color w:val="605E5C"/>
      <w:shd w:val="clear" w:color="auto" w:fill="E1DFDD"/>
    </w:rPr>
  </w:style>
  <w:style w:type="character" w:styleId="Emphasis">
    <w:name w:val="Emphasis"/>
    <w:basedOn w:val="DefaultParagraphFont"/>
    <w:uiPriority w:val="20"/>
    <w:qFormat/>
    <w:rsid w:val="00595A12"/>
    <w:rPr>
      <w:i/>
      <w:iCs/>
    </w:rPr>
  </w:style>
  <w:style w:type="character" w:customStyle="1" w:styleId="Heading3Char">
    <w:name w:val="Heading 3 Char"/>
    <w:basedOn w:val="DefaultParagraphFont"/>
    <w:link w:val="Heading3"/>
    <w:uiPriority w:val="9"/>
    <w:rsid w:val="009B1B5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8608A4"/>
    <w:rPr>
      <w:rFonts w:asciiTheme="majorHAnsi" w:eastAsiaTheme="majorEastAsia" w:hAnsiTheme="majorHAnsi" w:cstheme="majorBidi"/>
      <w:color w:val="2F5496" w:themeColor="accent1" w:themeShade="BF"/>
      <w:sz w:val="26"/>
      <w:szCs w:val="26"/>
    </w:rPr>
  </w:style>
  <w:style w:type="character" w:customStyle="1" w:styleId="None">
    <w:name w:val="None"/>
    <w:rsid w:val="0036257B"/>
  </w:style>
  <w:style w:type="paragraph" w:customStyle="1" w:styleId="Body">
    <w:name w:val="Body"/>
    <w:rsid w:val="00035B31"/>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D7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65"/>
    <w:rPr>
      <w:rFonts w:ascii="Segoe UI" w:eastAsia="Times New Roman" w:hAnsi="Segoe UI" w:cs="Segoe UI"/>
      <w:sz w:val="18"/>
      <w:szCs w:val="18"/>
    </w:rPr>
  </w:style>
  <w:style w:type="paragraph" w:styleId="Revision">
    <w:name w:val="Revision"/>
    <w:hidden/>
    <w:uiPriority w:val="99"/>
    <w:semiHidden/>
    <w:rsid w:val="00B8716D"/>
    <w:pPr>
      <w:spacing w:after="0" w:line="240" w:lineRule="auto"/>
    </w:pPr>
    <w:rPr>
      <w:rFonts w:ascii="Calibri" w:eastAsia="Times New Roman" w:hAnsi="Calibri" w:cs="Times New Roman"/>
    </w:rPr>
  </w:style>
  <w:style w:type="character" w:customStyle="1" w:styleId="normaltextrun">
    <w:name w:val="normaltextrun"/>
    <w:basedOn w:val="DefaultParagraphFont"/>
    <w:rsid w:val="00F213E1"/>
  </w:style>
  <w:style w:type="character" w:customStyle="1" w:styleId="eop">
    <w:name w:val="eop"/>
    <w:basedOn w:val="DefaultParagraphFont"/>
    <w:rsid w:val="00F213E1"/>
  </w:style>
  <w:style w:type="character" w:customStyle="1" w:styleId="Heading1Char">
    <w:name w:val="Heading 1 Char"/>
    <w:basedOn w:val="DefaultParagraphFont"/>
    <w:link w:val="Heading1"/>
    <w:uiPriority w:val="9"/>
    <w:rsid w:val="00321BE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21BE5"/>
    <w:rPr>
      <w:b/>
      <w:bCs/>
    </w:rPr>
  </w:style>
  <w:style w:type="paragraph" w:customStyle="1" w:styleId="p">
    <w:name w:val="p"/>
    <w:basedOn w:val="Normal"/>
    <w:rsid w:val="00A613FA"/>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45">
      <w:bodyDiv w:val="1"/>
      <w:marLeft w:val="0"/>
      <w:marRight w:val="0"/>
      <w:marTop w:val="0"/>
      <w:marBottom w:val="0"/>
      <w:divBdr>
        <w:top w:val="none" w:sz="0" w:space="0" w:color="auto"/>
        <w:left w:val="none" w:sz="0" w:space="0" w:color="auto"/>
        <w:bottom w:val="none" w:sz="0" w:space="0" w:color="auto"/>
        <w:right w:val="none" w:sz="0" w:space="0" w:color="auto"/>
      </w:divBdr>
    </w:div>
    <w:div w:id="345257756">
      <w:bodyDiv w:val="1"/>
      <w:marLeft w:val="0"/>
      <w:marRight w:val="0"/>
      <w:marTop w:val="0"/>
      <w:marBottom w:val="0"/>
      <w:divBdr>
        <w:top w:val="none" w:sz="0" w:space="0" w:color="auto"/>
        <w:left w:val="none" w:sz="0" w:space="0" w:color="auto"/>
        <w:bottom w:val="none" w:sz="0" w:space="0" w:color="auto"/>
        <w:right w:val="none" w:sz="0" w:space="0" w:color="auto"/>
      </w:divBdr>
      <w:divsChild>
        <w:div w:id="174695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60597">
              <w:marLeft w:val="0"/>
              <w:marRight w:val="0"/>
              <w:marTop w:val="0"/>
              <w:marBottom w:val="0"/>
              <w:divBdr>
                <w:top w:val="none" w:sz="0" w:space="0" w:color="auto"/>
                <w:left w:val="none" w:sz="0" w:space="0" w:color="auto"/>
                <w:bottom w:val="none" w:sz="0" w:space="0" w:color="auto"/>
                <w:right w:val="none" w:sz="0" w:space="0" w:color="auto"/>
              </w:divBdr>
              <w:divsChild>
                <w:div w:id="498932841">
                  <w:marLeft w:val="0"/>
                  <w:marRight w:val="0"/>
                  <w:marTop w:val="0"/>
                  <w:marBottom w:val="0"/>
                  <w:divBdr>
                    <w:top w:val="none" w:sz="0" w:space="0" w:color="auto"/>
                    <w:left w:val="none" w:sz="0" w:space="0" w:color="auto"/>
                    <w:bottom w:val="none" w:sz="0" w:space="0" w:color="auto"/>
                    <w:right w:val="none" w:sz="0" w:space="0" w:color="auto"/>
                  </w:divBdr>
                  <w:divsChild>
                    <w:div w:id="1586379090">
                      <w:marLeft w:val="0"/>
                      <w:marRight w:val="0"/>
                      <w:marTop w:val="0"/>
                      <w:marBottom w:val="0"/>
                      <w:divBdr>
                        <w:top w:val="none" w:sz="0" w:space="0" w:color="auto"/>
                        <w:left w:val="none" w:sz="0" w:space="0" w:color="auto"/>
                        <w:bottom w:val="none" w:sz="0" w:space="0" w:color="auto"/>
                        <w:right w:val="none" w:sz="0" w:space="0" w:color="auto"/>
                      </w:divBdr>
                      <w:divsChild>
                        <w:div w:id="592588462">
                          <w:marLeft w:val="0"/>
                          <w:marRight w:val="0"/>
                          <w:marTop w:val="0"/>
                          <w:marBottom w:val="0"/>
                          <w:divBdr>
                            <w:top w:val="none" w:sz="0" w:space="0" w:color="auto"/>
                            <w:left w:val="none" w:sz="0" w:space="0" w:color="auto"/>
                            <w:bottom w:val="none" w:sz="0" w:space="0" w:color="auto"/>
                            <w:right w:val="none" w:sz="0" w:space="0" w:color="auto"/>
                          </w:divBdr>
                          <w:divsChild>
                            <w:div w:id="12571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724218">
      <w:bodyDiv w:val="1"/>
      <w:marLeft w:val="0"/>
      <w:marRight w:val="0"/>
      <w:marTop w:val="0"/>
      <w:marBottom w:val="0"/>
      <w:divBdr>
        <w:top w:val="none" w:sz="0" w:space="0" w:color="auto"/>
        <w:left w:val="none" w:sz="0" w:space="0" w:color="auto"/>
        <w:bottom w:val="none" w:sz="0" w:space="0" w:color="auto"/>
        <w:right w:val="none" w:sz="0" w:space="0" w:color="auto"/>
      </w:divBdr>
    </w:div>
    <w:div w:id="520239965">
      <w:bodyDiv w:val="1"/>
      <w:marLeft w:val="0"/>
      <w:marRight w:val="0"/>
      <w:marTop w:val="0"/>
      <w:marBottom w:val="0"/>
      <w:divBdr>
        <w:top w:val="none" w:sz="0" w:space="0" w:color="auto"/>
        <w:left w:val="none" w:sz="0" w:space="0" w:color="auto"/>
        <w:bottom w:val="none" w:sz="0" w:space="0" w:color="auto"/>
        <w:right w:val="none" w:sz="0" w:space="0" w:color="auto"/>
      </w:divBdr>
    </w:div>
    <w:div w:id="1092583126">
      <w:bodyDiv w:val="1"/>
      <w:marLeft w:val="0"/>
      <w:marRight w:val="0"/>
      <w:marTop w:val="0"/>
      <w:marBottom w:val="0"/>
      <w:divBdr>
        <w:top w:val="none" w:sz="0" w:space="0" w:color="auto"/>
        <w:left w:val="none" w:sz="0" w:space="0" w:color="auto"/>
        <w:bottom w:val="none" w:sz="0" w:space="0" w:color="auto"/>
        <w:right w:val="none" w:sz="0" w:space="0" w:color="auto"/>
      </w:divBdr>
    </w:div>
    <w:div w:id="1111558171">
      <w:bodyDiv w:val="1"/>
      <w:marLeft w:val="0"/>
      <w:marRight w:val="0"/>
      <w:marTop w:val="0"/>
      <w:marBottom w:val="0"/>
      <w:divBdr>
        <w:top w:val="none" w:sz="0" w:space="0" w:color="auto"/>
        <w:left w:val="none" w:sz="0" w:space="0" w:color="auto"/>
        <w:bottom w:val="none" w:sz="0" w:space="0" w:color="auto"/>
        <w:right w:val="none" w:sz="0" w:space="0" w:color="auto"/>
      </w:divBdr>
    </w:div>
    <w:div w:id="1148546204">
      <w:bodyDiv w:val="1"/>
      <w:marLeft w:val="0"/>
      <w:marRight w:val="0"/>
      <w:marTop w:val="0"/>
      <w:marBottom w:val="0"/>
      <w:divBdr>
        <w:top w:val="none" w:sz="0" w:space="0" w:color="auto"/>
        <w:left w:val="none" w:sz="0" w:space="0" w:color="auto"/>
        <w:bottom w:val="none" w:sz="0" w:space="0" w:color="auto"/>
        <w:right w:val="none" w:sz="0" w:space="0" w:color="auto"/>
      </w:divBdr>
    </w:div>
    <w:div w:id="1202549144">
      <w:bodyDiv w:val="1"/>
      <w:marLeft w:val="0"/>
      <w:marRight w:val="0"/>
      <w:marTop w:val="0"/>
      <w:marBottom w:val="0"/>
      <w:divBdr>
        <w:top w:val="none" w:sz="0" w:space="0" w:color="auto"/>
        <w:left w:val="none" w:sz="0" w:space="0" w:color="auto"/>
        <w:bottom w:val="none" w:sz="0" w:space="0" w:color="auto"/>
        <w:right w:val="none" w:sz="0" w:space="0" w:color="auto"/>
      </w:divBdr>
      <w:divsChild>
        <w:div w:id="1025137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332703">
              <w:marLeft w:val="0"/>
              <w:marRight w:val="0"/>
              <w:marTop w:val="0"/>
              <w:marBottom w:val="0"/>
              <w:divBdr>
                <w:top w:val="none" w:sz="0" w:space="0" w:color="auto"/>
                <w:left w:val="none" w:sz="0" w:space="0" w:color="auto"/>
                <w:bottom w:val="none" w:sz="0" w:space="0" w:color="auto"/>
                <w:right w:val="none" w:sz="0" w:space="0" w:color="auto"/>
              </w:divBdr>
              <w:divsChild>
                <w:div w:id="333336440">
                  <w:marLeft w:val="0"/>
                  <w:marRight w:val="0"/>
                  <w:marTop w:val="0"/>
                  <w:marBottom w:val="0"/>
                  <w:divBdr>
                    <w:top w:val="none" w:sz="0" w:space="0" w:color="auto"/>
                    <w:left w:val="none" w:sz="0" w:space="0" w:color="auto"/>
                    <w:bottom w:val="none" w:sz="0" w:space="0" w:color="auto"/>
                    <w:right w:val="none" w:sz="0" w:space="0" w:color="auto"/>
                  </w:divBdr>
                  <w:divsChild>
                    <w:div w:id="283733547">
                      <w:marLeft w:val="0"/>
                      <w:marRight w:val="0"/>
                      <w:marTop w:val="0"/>
                      <w:marBottom w:val="0"/>
                      <w:divBdr>
                        <w:top w:val="none" w:sz="0" w:space="0" w:color="auto"/>
                        <w:left w:val="none" w:sz="0" w:space="0" w:color="auto"/>
                        <w:bottom w:val="none" w:sz="0" w:space="0" w:color="auto"/>
                        <w:right w:val="none" w:sz="0" w:space="0" w:color="auto"/>
                      </w:divBdr>
                      <w:divsChild>
                        <w:div w:id="884609012">
                          <w:marLeft w:val="0"/>
                          <w:marRight w:val="0"/>
                          <w:marTop w:val="0"/>
                          <w:marBottom w:val="0"/>
                          <w:divBdr>
                            <w:top w:val="none" w:sz="0" w:space="0" w:color="auto"/>
                            <w:left w:val="none" w:sz="0" w:space="0" w:color="auto"/>
                            <w:bottom w:val="none" w:sz="0" w:space="0" w:color="auto"/>
                            <w:right w:val="none" w:sz="0" w:space="0" w:color="auto"/>
                          </w:divBdr>
                          <w:divsChild>
                            <w:div w:id="12703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13963">
      <w:bodyDiv w:val="1"/>
      <w:marLeft w:val="0"/>
      <w:marRight w:val="0"/>
      <w:marTop w:val="0"/>
      <w:marBottom w:val="0"/>
      <w:divBdr>
        <w:top w:val="none" w:sz="0" w:space="0" w:color="auto"/>
        <w:left w:val="none" w:sz="0" w:space="0" w:color="auto"/>
        <w:bottom w:val="none" w:sz="0" w:space="0" w:color="auto"/>
        <w:right w:val="none" w:sz="0" w:space="0" w:color="auto"/>
      </w:divBdr>
      <w:divsChild>
        <w:div w:id="2090074857">
          <w:marLeft w:val="0"/>
          <w:marRight w:val="0"/>
          <w:marTop w:val="0"/>
          <w:marBottom w:val="0"/>
          <w:divBdr>
            <w:top w:val="none" w:sz="0" w:space="0" w:color="auto"/>
            <w:left w:val="none" w:sz="0" w:space="0" w:color="auto"/>
            <w:bottom w:val="none" w:sz="0" w:space="0" w:color="auto"/>
            <w:right w:val="none" w:sz="0" w:space="0" w:color="auto"/>
          </w:divBdr>
        </w:div>
        <w:div w:id="900672370">
          <w:marLeft w:val="0"/>
          <w:marRight w:val="0"/>
          <w:marTop w:val="0"/>
          <w:marBottom w:val="0"/>
          <w:divBdr>
            <w:top w:val="none" w:sz="0" w:space="0" w:color="auto"/>
            <w:left w:val="none" w:sz="0" w:space="0" w:color="auto"/>
            <w:bottom w:val="none" w:sz="0" w:space="0" w:color="auto"/>
            <w:right w:val="none" w:sz="0" w:space="0" w:color="auto"/>
          </w:divBdr>
        </w:div>
        <w:div w:id="1402100731">
          <w:marLeft w:val="0"/>
          <w:marRight w:val="0"/>
          <w:marTop w:val="0"/>
          <w:marBottom w:val="0"/>
          <w:divBdr>
            <w:top w:val="none" w:sz="0" w:space="0" w:color="auto"/>
            <w:left w:val="none" w:sz="0" w:space="0" w:color="auto"/>
            <w:bottom w:val="none" w:sz="0" w:space="0" w:color="auto"/>
            <w:right w:val="none" w:sz="0" w:space="0" w:color="auto"/>
          </w:divBdr>
        </w:div>
        <w:div w:id="1296256067">
          <w:marLeft w:val="0"/>
          <w:marRight w:val="0"/>
          <w:marTop w:val="0"/>
          <w:marBottom w:val="0"/>
          <w:divBdr>
            <w:top w:val="none" w:sz="0" w:space="0" w:color="auto"/>
            <w:left w:val="none" w:sz="0" w:space="0" w:color="auto"/>
            <w:bottom w:val="none" w:sz="0" w:space="0" w:color="auto"/>
            <w:right w:val="none" w:sz="0" w:space="0" w:color="auto"/>
          </w:divBdr>
        </w:div>
      </w:divsChild>
    </w:div>
    <w:div w:id="1318921348">
      <w:bodyDiv w:val="1"/>
      <w:marLeft w:val="0"/>
      <w:marRight w:val="0"/>
      <w:marTop w:val="0"/>
      <w:marBottom w:val="0"/>
      <w:divBdr>
        <w:top w:val="none" w:sz="0" w:space="0" w:color="auto"/>
        <w:left w:val="none" w:sz="0" w:space="0" w:color="auto"/>
        <w:bottom w:val="none" w:sz="0" w:space="0" w:color="auto"/>
        <w:right w:val="none" w:sz="0" w:space="0" w:color="auto"/>
      </w:divBdr>
    </w:div>
    <w:div w:id="1452167812">
      <w:bodyDiv w:val="1"/>
      <w:marLeft w:val="0"/>
      <w:marRight w:val="0"/>
      <w:marTop w:val="0"/>
      <w:marBottom w:val="0"/>
      <w:divBdr>
        <w:top w:val="none" w:sz="0" w:space="0" w:color="auto"/>
        <w:left w:val="none" w:sz="0" w:space="0" w:color="auto"/>
        <w:bottom w:val="none" w:sz="0" w:space="0" w:color="auto"/>
        <w:right w:val="none" w:sz="0" w:space="0" w:color="auto"/>
      </w:divBdr>
    </w:div>
    <w:div w:id="1476332309">
      <w:bodyDiv w:val="1"/>
      <w:marLeft w:val="0"/>
      <w:marRight w:val="0"/>
      <w:marTop w:val="0"/>
      <w:marBottom w:val="0"/>
      <w:divBdr>
        <w:top w:val="none" w:sz="0" w:space="0" w:color="auto"/>
        <w:left w:val="none" w:sz="0" w:space="0" w:color="auto"/>
        <w:bottom w:val="none" w:sz="0" w:space="0" w:color="auto"/>
        <w:right w:val="none" w:sz="0" w:space="0" w:color="auto"/>
      </w:divBdr>
    </w:div>
    <w:div w:id="1501312957">
      <w:bodyDiv w:val="1"/>
      <w:marLeft w:val="0"/>
      <w:marRight w:val="0"/>
      <w:marTop w:val="0"/>
      <w:marBottom w:val="0"/>
      <w:divBdr>
        <w:top w:val="none" w:sz="0" w:space="0" w:color="auto"/>
        <w:left w:val="none" w:sz="0" w:space="0" w:color="auto"/>
        <w:bottom w:val="none" w:sz="0" w:space="0" w:color="auto"/>
        <w:right w:val="none" w:sz="0" w:space="0" w:color="auto"/>
      </w:divBdr>
    </w:div>
    <w:div w:id="1573661977">
      <w:bodyDiv w:val="1"/>
      <w:marLeft w:val="0"/>
      <w:marRight w:val="0"/>
      <w:marTop w:val="0"/>
      <w:marBottom w:val="0"/>
      <w:divBdr>
        <w:top w:val="none" w:sz="0" w:space="0" w:color="auto"/>
        <w:left w:val="none" w:sz="0" w:space="0" w:color="auto"/>
        <w:bottom w:val="none" w:sz="0" w:space="0" w:color="auto"/>
        <w:right w:val="none" w:sz="0" w:space="0" w:color="auto"/>
      </w:divBdr>
      <w:divsChild>
        <w:div w:id="1936791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34853">
              <w:marLeft w:val="0"/>
              <w:marRight w:val="0"/>
              <w:marTop w:val="0"/>
              <w:marBottom w:val="0"/>
              <w:divBdr>
                <w:top w:val="none" w:sz="0" w:space="0" w:color="auto"/>
                <w:left w:val="none" w:sz="0" w:space="0" w:color="auto"/>
                <w:bottom w:val="none" w:sz="0" w:space="0" w:color="auto"/>
                <w:right w:val="none" w:sz="0" w:space="0" w:color="auto"/>
              </w:divBdr>
              <w:divsChild>
                <w:div w:id="1281454659">
                  <w:marLeft w:val="0"/>
                  <w:marRight w:val="0"/>
                  <w:marTop w:val="0"/>
                  <w:marBottom w:val="0"/>
                  <w:divBdr>
                    <w:top w:val="none" w:sz="0" w:space="0" w:color="auto"/>
                    <w:left w:val="none" w:sz="0" w:space="0" w:color="auto"/>
                    <w:bottom w:val="none" w:sz="0" w:space="0" w:color="auto"/>
                    <w:right w:val="none" w:sz="0" w:space="0" w:color="auto"/>
                  </w:divBdr>
                  <w:divsChild>
                    <w:div w:id="312417537">
                      <w:marLeft w:val="0"/>
                      <w:marRight w:val="0"/>
                      <w:marTop w:val="0"/>
                      <w:marBottom w:val="0"/>
                      <w:divBdr>
                        <w:top w:val="none" w:sz="0" w:space="0" w:color="auto"/>
                        <w:left w:val="none" w:sz="0" w:space="0" w:color="auto"/>
                        <w:bottom w:val="none" w:sz="0" w:space="0" w:color="auto"/>
                        <w:right w:val="none" w:sz="0" w:space="0" w:color="auto"/>
                      </w:divBdr>
                      <w:divsChild>
                        <w:div w:id="1866210703">
                          <w:marLeft w:val="0"/>
                          <w:marRight w:val="0"/>
                          <w:marTop w:val="0"/>
                          <w:marBottom w:val="0"/>
                          <w:divBdr>
                            <w:top w:val="none" w:sz="0" w:space="0" w:color="auto"/>
                            <w:left w:val="none" w:sz="0" w:space="0" w:color="auto"/>
                            <w:bottom w:val="none" w:sz="0" w:space="0" w:color="auto"/>
                            <w:right w:val="none" w:sz="0" w:space="0" w:color="auto"/>
                          </w:divBdr>
                          <w:divsChild>
                            <w:div w:id="6026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051428">
      <w:bodyDiv w:val="1"/>
      <w:marLeft w:val="0"/>
      <w:marRight w:val="0"/>
      <w:marTop w:val="0"/>
      <w:marBottom w:val="0"/>
      <w:divBdr>
        <w:top w:val="none" w:sz="0" w:space="0" w:color="auto"/>
        <w:left w:val="none" w:sz="0" w:space="0" w:color="auto"/>
        <w:bottom w:val="none" w:sz="0" w:space="0" w:color="auto"/>
        <w:right w:val="none" w:sz="0" w:space="0" w:color="auto"/>
      </w:divBdr>
    </w:div>
    <w:div w:id="1716153636">
      <w:bodyDiv w:val="1"/>
      <w:marLeft w:val="0"/>
      <w:marRight w:val="0"/>
      <w:marTop w:val="0"/>
      <w:marBottom w:val="0"/>
      <w:divBdr>
        <w:top w:val="none" w:sz="0" w:space="0" w:color="auto"/>
        <w:left w:val="none" w:sz="0" w:space="0" w:color="auto"/>
        <w:bottom w:val="none" w:sz="0" w:space="0" w:color="auto"/>
        <w:right w:val="none" w:sz="0" w:space="0" w:color="auto"/>
      </w:divBdr>
    </w:div>
    <w:div w:id="1763523311">
      <w:bodyDiv w:val="1"/>
      <w:marLeft w:val="0"/>
      <w:marRight w:val="0"/>
      <w:marTop w:val="0"/>
      <w:marBottom w:val="0"/>
      <w:divBdr>
        <w:top w:val="none" w:sz="0" w:space="0" w:color="auto"/>
        <w:left w:val="none" w:sz="0" w:space="0" w:color="auto"/>
        <w:bottom w:val="none" w:sz="0" w:space="0" w:color="auto"/>
        <w:right w:val="none" w:sz="0" w:space="0" w:color="auto"/>
      </w:divBdr>
    </w:div>
    <w:div w:id="1822965808">
      <w:bodyDiv w:val="1"/>
      <w:marLeft w:val="0"/>
      <w:marRight w:val="0"/>
      <w:marTop w:val="0"/>
      <w:marBottom w:val="0"/>
      <w:divBdr>
        <w:top w:val="none" w:sz="0" w:space="0" w:color="auto"/>
        <w:left w:val="none" w:sz="0" w:space="0" w:color="auto"/>
        <w:bottom w:val="none" w:sz="0" w:space="0" w:color="auto"/>
        <w:right w:val="none" w:sz="0" w:space="0" w:color="auto"/>
      </w:divBdr>
    </w:div>
    <w:div w:id="1857887180">
      <w:bodyDiv w:val="1"/>
      <w:marLeft w:val="0"/>
      <w:marRight w:val="0"/>
      <w:marTop w:val="0"/>
      <w:marBottom w:val="0"/>
      <w:divBdr>
        <w:top w:val="none" w:sz="0" w:space="0" w:color="auto"/>
        <w:left w:val="none" w:sz="0" w:space="0" w:color="auto"/>
        <w:bottom w:val="none" w:sz="0" w:space="0" w:color="auto"/>
        <w:right w:val="none" w:sz="0" w:space="0" w:color="auto"/>
      </w:divBdr>
    </w:div>
    <w:div w:id="1874919705">
      <w:bodyDiv w:val="1"/>
      <w:marLeft w:val="0"/>
      <w:marRight w:val="0"/>
      <w:marTop w:val="0"/>
      <w:marBottom w:val="0"/>
      <w:divBdr>
        <w:top w:val="none" w:sz="0" w:space="0" w:color="auto"/>
        <w:left w:val="none" w:sz="0" w:space="0" w:color="auto"/>
        <w:bottom w:val="none" w:sz="0" w:space="0" w:color="auto"/>
        <w:right w:val="none" w:sz="0" w:space="0" w:color="auto"/>
      </w:divBdr>
    </w:div>
    <w:div w:id="2034648781">
      <w:bodyDiv w:val="1"/>
      <w:marLeft w:val="0"/>
      <w:marRight w:val="0"/>
      <w:marTop w:val="0"/>
      <w:marBottom w:val="0"/>
      <w:divBdr>
        <w:top w:val="none" w:sz="0" w:space="0" w:color="auto"/>
        <w:left w:val="none" w:sz="0" w:space="0" w:color="auto"/>
        <w:bottom w:val="none" w:sz="0" w:space="0" w:color="auto"/>
        <w:right w:val="none" w:sz="0" w:space="0" w:color="auto"/>
      </w:divBdr>
      <w:divsChild>
        <w:div w:id="2016105728">
          <w:marLeft w:val="0"/>
          <w:marRight w:val="0"/>
          <w:marTop w:val="0"/>
          <w:marBottom w:val="600"/>
          <w:divBdr>
            <w:top w:val="none" w:sz="0" w:space="0" w:color="auto"/>
            <w:left w:val="none" w:sz="0" w:space="0" w:color="auto"/>
            <w:bottom w:val="single" w:sz="6" w:space="30" w:color="E6E7E8"/>
            <w:right w:val="none" w:sz="0" w:space="0" w:color="auto"/>
          </w:divBdr>
          <w:divsChild>
            <w:div w:id="1172834838">
              <w:marLeft w:val="0"/>
              <w:marRight w:val="0"/>
              <w:marTop w:val="0"/>
              <w:marBottom w:val="0"/>
              <w:divBdr>
                <w:top w:val="none" w:sz="0" w:space="0" w:color="auto"/>
                <w:left w:val="none" w:sz="0" w:space="0" w:color="auto"/>
                <w:bottom w:val="none" w:sz="0" w:space="0" w:color="auto"/>
                <w:right w:val="none" w:sz="0" w:space="0" w:color="auto"/>
              </w:divBdr>
            </w:div>
          </w:divsChild>
        </w:div>
        <w:div w:id="1010764594">
          <w:marLeft w:val="0"/>
          <w:marRight w:val="0"/>
          <w:marTop w:val="0"/>
          <w:marBottom w:val="0"/>
          <w:divBdr>
            <w:top w:val="none" w:sz="0" w:space="0" w:color="auto"/>
            <w:left w:val="none" w:sz="0" w:space="0" w:color="auto"/>
            <w:bottom w:val="none" w:sz="0" w:space="0" w:color="auto"/>
            <w:right w:val="none" w:sz="0" w:space="0" w:color="auto"/>
          </w:divBdr>
          <w:divsChild>
            <w:div w:id="1974169906">
              <w:marLeft w:val="0"/>
              <w:marRight w:val="0"/>
              <w:marTop w:val="0"/>
              <w:marBottom w:val="0"/>
              <w:divBdr>
                <w:top w:val="none" w:sz="0" w:space="0" w:color="auto"/>
                <w:left w:val="none" w:sz="0" w:space="0" w:color="auto"/>
                <w:bottom w:val="none" w:sz="0" w:space="0" w:color="auto"/>
                <w:right w:val="none" w:sz="0" w:space="0" w:color="auto"/>
              </w:divBdr>
              <w:divsChild>
                <w:div w:id="87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62">
      <w:bodyDiv w:val="1"/>
      <w:marLeft w:val="0"/>
      <w:marRight w:val="0"/>
      <w:marTop w:val="0"/>
      <w:marBottom w:val="0"/>
      <w:divBdr>
        <w:top w:val="none" w:sz="0" w:space="0" w:color="auto"/>
        <w:left w:val="none" w:sz="0" w:space="0" w:color="auto"/>
        <w:bottom w:val="none" w:sz="0" w:space="0" w:color="auto"/>
        <w:right w:val="none" w:sz="0" w:space="0" w:color="auto"/>
      </w:divBdr>
      <w:divsChild>
        <w:div w:id="1998924538">
          <w:marLeft w:val="0"/>
          <w:marRight w:val="0"/>
          <w:marTop w:val="0"/>
          <w:marBottom w:val="600"/>
          <w:divBdr>
            <w:top w:val="none" w:sz="0" w:space="0" w:color="auto"/>
            <w:left w:val="none" w:sz="0" w:space="0" w:color="auto"/>
            <w:bottom w:val="single" w:sz="6" w:space="30" w:color="E6E7E8"/>
            <w:right w:val="none" w:sz="0" w:space="0" w:color="auto"/>
          </w:divBdr>
          <w:divsChild>
            <w:div w:id="1003629290">
              <w:marLeft w:val="0"/>
              <w:marRight w:val="0"/>
              <w:marTop w:val="0"/>
              <w:marBottom w:val="0"/>
              <w:divBdr>
                <w:top w:val="none" w:sz="0" w:space="0" w:color="auto"/>
                <w:left w:val="none" w:sz="0" w:space="0" w:color="auto"/>
                <w:bottom w:val="none" w:sz="0" w:space="0" w:color="auto"/>
                <w:right w:val="none" w:sz="0" w:space="0" w:color="auto"/>
              </w:divBdr>
            </w:div>
          </w:divsChild>
        </w:div>
        <w:div w:id="803352716">
          <w:marLeft w:val="0"/>
          <w:marRight w:val="0"/>
          <w:marTop w:val="0"/>
          <w:marBottom w:val="0"/>
          <w:divBdr>
            <w:top w:val="none" w:sz="0" w:space="0" w:color="auto"/>
            <w:left w:val="none" w:sz="0" w:space="0" w:color="auto"/>
            <w:bottom w:val="none" w:sz="0" w:space="0" w:color="auto"/>
            <w:right w:val="none" w:sz="0" w:space="0" w:color="auto"/>
          </w:divBdr>
          <w:divsChild>
            <w:div w:id="271670460">
              <w:marLeft w:val="0"/>
              <w:marRight w:val="0"/>
              <w:marTop w:val="0"/>
              <w:marBottom w:val="0"/>
              <w:divBdr>
                <w:top w:val="none" w:sz="0" w:space="0" w:color="auto"/>
                <w:left w:val="none" w:sz="0" w:space="0" w:color="auto"/>
                <w:bottom w:val="none" w:sz="0" w:space="0" w:color="auto"/>
                <w:right w:val="none" w:sz="0" w:space="0" w:color="auto"/>
              </w:divBdr>
              <w:divsChild>
                <w:div w:id="5494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creedmoor.org/" TargetMode="External"/><Relationship Id="rId13" Type="http://schemas.openxmlformats.org/officeDocument/2006/relationships/hyperlink" Target="https://www.granvillecounty.org/residents/social-servi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tnernc.org/" TargetMode="External"/><Relationship Id="rId12" Type="http://schemas.openxmlformats.org/officeDocument/2006/relationships/hyperlink" Target="https://www.granvillecounty.org/162/5-Year-Strategic-Pl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elopmentalassociates.com/client-openings/" TargetMode="External"/><Relationship Id="rId1" Type="http://schemas.openxmlformats.org/officeDocument/2006/relationships/numbering" Target="numbering.xml"/><Relationship Id="rId6" Type="http://schemas.openxmlformats.org/officeDocument/2006/relationships/hyperlink" Target="http://www.oxfordnc.org/" TargetMode="External"/><Relationship Id="rId11" Type="http://schemas.openxmlformats.org/officeDocument/2006/relationships/hyperlink" Target="https://www.granvillecounty.org/ArchiveCenter/ViewFile/Item/166" TargetMode="External"/><Relationship Id="rId5" Type="http://schemas.openxmlformats.org/officeDocument/2006/relationships/image" Target="media/image1.png"/><Relationship Id="rId15" Type="http://schemas.openxmlformats.org/officeDocument/2006/relationships/hyperlink" Target="mailto:hiring@developmentalassociates.com" TargetMode="External"/><Relationship Id="rId10" Type="http://schemas.openxmlformats.org/officeDocument/2006/relationships/hyperlink" Target="https://www.stovallnc.org/" TargetMode="External"/><Relationship Id="rId4" Type="http://schemas.openxmlformats.org/officeDocument/2006/relationships/webSettings" Target="webSettings.xml"/><Relationship Id="rId9" Type="http://schemas.openxmlformats.org/officeDocument/2006/relationships/hyperlink" Target="https://www.stemnc.org/" TargetMode="External"/><Relationship Id="rId14" Type="http://schemas.openxmlformats.org/officeDocument/2006/relationships/hyperlink" Target="https://www.governmentjobs.com/careers/developmentalassoci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Walsh</dc:creator>
  <cp:keywords/>
  <dc:description/>
  <cp:lastModifiedBy>Holly Danford Bishop PhD</cp:lastModifiedBy>
  <cp:revision>3</cp:revision>
  <dcterms:created xsi:type="dcterms:W3CDTF">2026-01-06T20:42:00Z</dcterms:created>
  <dcterms:modified xsi:type="dcterms:W3CDTF">2026-01-29T16:35:00Z</dcterms:modified>
</cp:coreProperties>
</file>