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25CF7" w14:textId="24E6C13B" w:rsidR="003B2C82" w:rsidRDefault="00512D32" w:rsidP="00512D32">
      <w:pPr>
        <w:spacing w:after="0" w:line="240" w:lineRule="auto"/>
        <w:jc w:val="center"/>
        <w:rPr>
          <w:sz w:val="24"/>
          <w:szCs w:val="24"/>
        </w:rPr>
      </w:pPr>
      <w:r w:rsidRPr="00512D32">
        <w:rPr>
          <w:sz w:val="24"/>
          <w:szCs w:val="24"/>
        </w:rPr>
        <w:t xml:space="preserve">ECONOMIC PROGRAMS COMMITTEE </w:t>
      </w:r>
    </w:p>
    <w:p w14:paraId="438FC2BC" w14:textId="427DDDD8" w:rsidR="00E2205C" w:rsidRPr="00512D32" w:rsidRDefault="00E2205C" w:rsidP="00512D32">
      <w:pPr>
        <w:spacing w:after="0" w:line="240" w:lineRule="auto"/>
        <w:jc w:val="center"/>
        <w:rPr>
          <w:sz w:val="24"/>
          <w:szCs w:val="24"/>
        </w:rPr>
      </w:pPr>
      <w:r>
        <w:rPr>
          <w:sz w:val="24"/>
          <w:szCs w:val="24"/>
        </w:rPr>
        <w:t>Meeting Minutes</w:t>
      </w:r>
    </w:p>
    <w:p w14:paraId="7CA5498F" w14:textId="559FF57E" w:rsidR="00512D32" w:rsidRDefault="0055016D" w:rsidP="00512D32">
      <w:pPr>
        <w:spacing w:after="0" w:line="240" w:lineRule="auto"/>
        <w:jc w:val="center"/>
        <w:rPr>
          <w:sz w:val="24"/>
          <w:szCs w:val="24"/>
        </w:rPr>
      </w:pPr>
      <w:r>
        <w:rPr>
          <w:sz w:val="24"/>
          <w:szCs w:val="24"/>
        </w:rPr>
        <w:t>June 9,</w:t>
      </w:r>
      <w:r w:rsidR="00EF42B8">
        <w:rPr>
          <w:sz w:val="24"/>
          <w:szCs w:val="24"/>
        </w:rPr>
        <w:t xml:space="preserve"> </w:t>
      </w:r>
      <w:r w:rsidR="001A4EA3">
        <w:rPr>
          <w:sz w:val="24"/>
          <w:szCs w:val="24"/>
        </w:rPr>
        <w:t>2021,</w:t>
      </w:r>
      <w:r w:rsidR="00FA1AFF">
        <w:rPr>
          <w:sz w:val="24"/>
          <w:szCs w:val="24"/>
        </w:rPr>
        <w:t xml:space="preserve"> from 12:00pm-2:00pm</w:t>
      </w:r>
    </w:p>
    <w:p w14:paraId="6C03DBB2" w14:textId="77777777" w:rsidR="006B55E8" w:rsidRPr="006A42A9" w:rsidRDefault="00E81253" w:rsidP="006A42A9">
      <w:pPr>
        <w:spacing w:after="0" w:line="240" w:lineRule="auto"/>
        <w:jc w:val="center"/>
        <w:rPr>
          <w:sz w:val="24"/>
          <w:szCs w:val="24"/>
        </w:rPr>
      </w:pPr>
      <w:r>
        <w:rPr>
          <w:sz w:val="24"/>
          <w:szCs w:val="24"/>
        </w:rPr>
        <w:t>Line opens at 11:50</w:t>
      </w:r>
      <w:r w:rsidR="00806A64">
        <w:rPr>
          <w:sz w:val="24"/>
          <w:szCs w:val="24"/>
        </w:rPr>
        <w:t>am</w:t>
      </w:r>
    </w:p>
    <w:p w14:paraId="6B103977" w14:textId="77777777" w:rsidR="006A42A9" w:rsidRDefault="006B55E8" w:rsidP="00EF42B8">
      <w:pPr>
        <w:spacing w:after="0" w:line="240" w:lineRule="auto"/>
        <w:jc w:val="center"/>
      </w:pPr>
      <w:r>
        <w:t xml:space="preserve"> </w:t>
      </w:r>
    </w:p>
    <w:p w14:paraId="68798988" w14:textId="77777777" w:rsidR="001C5B17" w:rsidRPr="001C5B17" w:rsidRDefault="001C5B17" w:rsidP="001C5B17">
      <w:pPr>
        <w:spacing w:after="0" w:line="240" w:lineRule="auto"/>
        <w:jc w:val="center"/>
        <w:rPr>
          <w:sz w:val="24"/>
          <w:szCs w:val="24"/>
        </w:rPr>
      </w:pPr>
      <w:r w:rsidRPr="001C5B17">
        <w:rPr>
          <w:sz w:val="24"/>
          <w:szCs w:val="24"/>
        </w:rPr>
        <w:t>Join Zoom Meeting</w:t>
      </w:r>
    </w:p>
    <w:p w14:paraId="199E17A0" w14:textId="77777777" w:rsidR="001C5B17" w:rsidRPr="001C5B17" w:rsidRDefault="001A4EA3" w:rsidP="001C5B17">
      <w:pPr>
        <w:spacing w:after="0" w:line="240" w:lineRule="auto"/>
        <w:jc w:val="center"/>
        <w:rPr>
          <w:sz w:val="24"/>
          <w:szCs w:val="24"/>
        </w:rPr>
      </w:pPr>
      <w:hyperlink r:id="rId5" w:history="1">
        <w:r w:rsidR="001C5B17" w:rsidRPr="001C5B17">
          <w:rPr>
            <w:rStyle w:val="Hyperlink"/>
            <w:sz w:val="24"/>
            <w:szCs w:val="24"/>
          </w:rPr>
          <w:t>https://zoom.us/j/98239748271?pwd=eU1rWUdmRHNVTTZXeU5ISUNKZEhudz09</w:t>
        </w:r>
      </w:hyperlink>
    </w:p>
    <w:p w14:paraId="60FD1A35" w14:textId="77777777" w:rsidR="001C5B17" w:rsidRPr="001C5B17" w:rsidRDefault="001C5B17" w:rsidP="001C5B17">
      <w:pPr>
        <w:spacing w:after="0" w:line="240" w:lineRule="auto"/>
        <w:jc w:val="center"/>
        <w:rPr>
          <w:sz w:val="24"/>
          <w:szCs w:val="24"/>
        </w:rPr>
      </w:pPr>
      <w:r w:rsidRPr="001C5B17">
        <w:rPr>
          <w:sz w:val="24"/>
          <w:szCs w:val="24"/>
        </w:rPr>
        <w:t>Meeting ID: 982 3974 8271</w:t>
      </w:r>
    </w:p>
    <w:p w14:paraId="68E34F39" w14:textId="77777777" w:rsidR="001C5B17" w:rsidRPr="001C5B17" w:rsidRDefault="001C5B17" w:rsidP="001C5B17">
      <w:pPr>
        <w:spacing w:after="0" w:line="240" w:lineRule="auto"/>
        <w:jc w:val="center"/>
        <w:rPr>
          <w:sz w:val="24"/>
          <w:szCs w:val="24"/>
        </w:rPr>
      </w:pPr>
      <w:r w:rsidRPr="001C5B17">
        <w:rPr>
          <w:sz w:val="24"/>
          <w:szCs w:val="24"/>
        </w:rPr>
        <w:t>Passcode: 448200</w:t>
      </w:r>
    </w:p>
    <w:p w14:paraId="73633417" w14:textId="77777777" w:rsidR="001C5B17" w:rsidRPr="001C5B17" w:rsidRDefault="001C5B17" w:rsidP="001C5B17">
      <w:pPr>
        <w:spacing w:after="0" w:line="240" w:lineRule="auto"/>
        <w:jc w:val="center"/>
        <w:rPr>
          <w:sz w:val="24"/>
          <w:szCs w:val="24"/>
        </w:rPr>
      </w:pPr>
      <w:r w:rsidRPr="001C5B17">
        <w:rPr>
          <w:sz w:val="24"/>
          <w:szCs w:val="24"/>
        </w:rPr>
        <w:t>Dial by your location</w:t>
      </w:r>
    </w:p>
    <w:p w14:paraId="3FD25642" w14:textId="77777777" w:rsidR="001C5B17" w:rsidRPr="001C5B17" w:rsidRDefault="001C5B17" w:rsidP="001C5B17">
      <w:pPr>
        <w:spacing w:after="0" w:line="240" w:lineRule="auto"/>
        <w:jc w:val="center"/>
        <w:rPr>
          <w:sz w:val="24"/>
          <w:szCs w:val="24"/>
        </w:rPr>
      </w:pPr>
      <w:r w:rsidRPr="001C5B17">
        <w:rPr>
          <w:sz w:val="24"/>
          <w:szCs w:val="24"/>
        </w:rPr>
        <w:t xml:space="preserve">        +1 301 715 8592 </w:t>
      </w:r>
    </w:p>
    <w:p w14:paraId="0343FE38" w14:textId="77777777" w:rsidR="0034697D" w:rsidRDefault="0034697D" w:rsidP="0034697D">
      <w:pPr>
        <w:spacing w:after="0" w:line="240" w:lineRule="auto"/>
        <w:jc w:val="center"/>
        <w:rPr>
          <w:sz w:val="24"/>
          <w:szCs w:val="24"/>
        </w:rPr>
      </w:pPr>
    </w:p>
    <w:p w14:paraId="627C4E75" w14:textId="77777777" w:rsidR="00257204" w:rsidRDefault="00257204" w:rsidP="00BC39DA">
      <w:pPr>
        <w:spacing w:after="0" w:line="240" w:lineRule="auto"/>
        <w:jc w:val="center"/>
        <w:rPr>
          <w:sz w:val="24"/>
          <w:szCs w:val="24"/>
        </w:rPr>
      </w:pPr>
      <w:r>
        <w:rPr>
          <w:sz w:val="24"/>
          <w:szCs w:val="24"/>
        </w:rPr>
        <w:t>Co-Chairs- Trish Baker, Davidson County</w:t>
      </w:r>
    </w:p>
    <w:p w14:paraId="55DACD79" w14:textId="77777777" w:rsidR="00257204" w:rsidRDefault="00257204" w:rsidP="00BC39DA">
      <w:pPr>
        <w:spacing w:after="0" w:line="240" w:lineRule="auto"/>
        <w:jc w:val="center"/>
        <w:rPr>
          <w:sz w:val="24"/>
          <w:szCs w:val="24"/>
        </w:rPr>
      </w:pPr>
      <w:r>
        <w:rPr>
          <w:sz w:val="24"/>
          <w:szCs w:val="24"/>
        </w:rPr>
        <w:t>Catherine Lytch, Brunswick County</w:t>
      </w:r>
    </w:p>
    <w:p w14:paraId="46098C2C" w14:textId="77777777" w:rsidR="00257204" w:rsidRDefault="005223C1" w:rsidP="00BC39DA">
      <w:pPr>
        <w:spacing w:after="0" w:line="240" w:lineRule="auto"/>
        <w:jc w:val="center"/>
        <w:rPr>
          <w:sz w:val="24"/>
          <w:szCs w:val="24"/>
        </w:rPr>
      </w:pPr>
      <w:r>
        <w:rPr>
          <w:sz w:val="24"/>
          <w:szCs w:val="24"/>
        </w:rPr>
        <w:t>Angie Kar</w:t>
      </w:r>
      <w:r w:rsidR="00257204">
        <w:rPr>
          <w:sz w:val="24"/>
          <w:szCs w:val="24"/>
        </w:rPr>
        <w:t>chmer, Gaston County</w:t>
      </w:r>
    </w:p>
    <w:p w14:paraId="77535F6E" w14:textId="77777777" w:rsidR="005223C1" w:rsidRDefault="005223C1" w:rsidP="00BC39DA">
      <w:pPr>
        <w:spacing w:after="0" w:line="240" w:lineRule="auto"/>
        <w:jc w:val="center"/>
        <w:rPr>
          <w:sz w:val="24"/>
          <w:szCs w:val="24"/>
        </w:rPr>
      </w:pPr>
      <w:r>
        <w:rPr>
          <w:sz w:val="24"/>
          <w:szCs w:val="24"/>
        </w:rPr>
        <w:t>Will Wakefield, Caldwell County</w:t>
      </w:r>
    </w:p>
    <w:p w14:paraId="5480EAEF" w14:textId="77777777" w:rsidR="003D1B7C" w:rsidRPr="00512D32" w:rsidRDefault="003D1B7C" w:rsidP="00512D32">
      <w:pPr>
        <w:spacing w:after="0" w:line="240" w:lineRule="auto"/>
        <w:jc w:val="center"/>
        <w:rPr>
          <w:sz w:val="24"/>
          <w:szCs w:val="24"/>
        </w:rPr>
      </w:pPr>
    </w:p>
    <w:p w14:paraId="70C1A2EB" w14:textId="77777777" w:rsidR="00F54054" w:rsidRDefault="00F54054" w:rsidP="00BC39DA">
      <w:pPr>
        <w:spacing w:after="0" w:line="240" w:lineRule="auto"/>
        <w:jc w:val="center"/>
        <w:rPr>
          <w:sz w:val="24"/>
          <w:szCs w:val="24"/>
        </w:rPr>
      </w:pPr>
    </w:p>
    <w:p w14:paraId="4F94183E" w14:textId="445B58D2" w:rsidR="00264ACD" w:rsidRDefault="00EA23F9" w:rsidP="00264ACD">
      <w:pPr>
        <w:spacing w:after="0" w:line="240" w:lineRule="auto"/>
      </w:pPr>
      <w:r>
        <w:t xml:space="preserve">Presentation can be viewed here:  </w:t>
      </w:r>
      <w:hyperlink r:id="rId6" w:history="1">
        <w:r w:rsidRPr="00A05F04">
          <w:rPr>
            <w:rStyle w:val="Hyperlink"/>
          </w:rPr>
          <w:t>https://www.ncacdss.org/meetings/economic-programs-committee/</w:t>
        </w:r>
      </w:hyperlink>
      <w:r>
        <w:t xml:space="preserve"> </w:t>
      </w:r>
    </w:p>
    <w:p w14:paraId="7F72DA90" w14:textId="77777777" w:rsidR="00264ACD" w:rsidRPr="00264ACD" w:rsidRDefault="00264ACD" w:rsidP="00264ACD">
      <w:pPr>
        <w:spacing w:after="0" w:line="240" w:lineRule="auto"/>
      </w:pPr>
    </w:p>
    <w:p w14:paraId="7437B08F" w14:textId="77777777" w:rsidR="00457699" w:rsidRDefault="00A35C9E" w:rsidP="00346174">
      <w:pPr>
        <w:spacing w:after="0" w:line="240" w:lineRule="auto"/>
      </w:pPr>
      <w:r>
        <w:rPr>
          <w:b/>
          <w:u w:val="single"/>
        </w:rPr>
        <w:t>North Carolina Justice Center</w:t>
      </w:r>
    </w:p>
    <w:p w14:paraId="177D4DAC" w14:textId="77777777" w:rsidR="00457699" w:rsidRDefault="00EF42B8" w:rsidP="00346174">
      <w:pPr>
        <w:spacing w:after="0" w:line="240" w:lineRule="auto"/>
      </w:pPr>
      <w:r>
        <w:tab/>
      </w:r>
      <w:r>
        <w:tab/>
      </w:r>
      <w:r>
        <w:tab/>
      </w:r>
      <w:r>
        <w:tab/>
      </w:r>
    </w:p>
    <w:p w14:paraId="3D196C5E" w14:textId="77777777" w:rsidR="00F12BC5" w:rsidRPr="00CE2CEA" w:rsidRDefault="00A35C9E" w:rsidP="00680895">
      <w:pPr>
        <w:pStyle w:val="ListParagraph"/>
        <w:numPr>
          <w:ilvl w:val="0"/>
          <w:numId w:val="22"/>
        </w:numPr>
        <w:spacing w:after="0" w:line="240" w:lineRule="auto"/>
        <w:rPr>
          <w:b/>
          <w:bCs/>
        </w:rPr>
      </w:pPr>
      <w:r w:rsidRPr="00CE2CEA">
        <w:rPr>
          <w:b/>
          <w:bCs/>
        </w:rPr>
        <w:t>Advocacy and Input presentation</w:t>
      </w:r>
      <w:r w:rsidR="00457699" w:rsidRPr="00CE2CEA">
        <w:rPr>
          <w:b/>
          <w:bCs/>
        </w:rPr>
        <w:tab/>
      </w:r>
      <w:r w:rsidRPr="00CE2CEA">
        <w:rPr>
          <w:b/>
          <w:bCs/>
        </w:rPr>
        <w:t>Heba Atwa, Policy Advocate</w:t>
      </w:r>
      <w:r w:rsidR="00EF42B8" w:rsidRPr="00CE2CEA">
        <w:rPr>
          <w:b/>
          <w:bCs/>
        </w:rPr>
        <w:tab/>
      </w:r>
      <w:r w:rsidR="00EF42B8" w:rsidRPr="00CE2CEA">
        <w:rPr>
          <w:b/>
          <w:bCs/>
        </w:rPr>
        <w:tab/>
      </w:r>
      <w:r w:rsidR="00942D6F" w:rsidRPr="00CE2CEA">
        <w:rPr>
          <w:b/>
          <w:bCs/>
        </w:rPr>
        <w:tab/>
      </w:r>
      <w:r w:rsidRPr="00CE2CEA">
        <w:rPr>
          <w:b/>
          <w:bCs/>
        </w:rPr>
        <w:t>20</w:t>
      </w:r>
      <w:r w:rsidR="00EF42B8" w:rsidRPr="00CE2CEA">
        <w:rPr>
          <w:b/>
          <w:bCs/>
        </w:rPr>
        <w:t xml:space="preserve"> mins</w:t>
      </w:r>
    </w:p>
    <w:p w14:paraId="135F246C" w14:textId="580ECA1F" w:rsidR="00A1537A" w:rsidRDefault="00A1537A" w:rsidP="00A1537A">
      <w:pPr>
        <w:pStyle w:val="ListParagraph"/>
        <w:spacing w:after="0" w:line="240" w:lineRule="auto"/>
      </w:pPr>
    </w:p>
    <w:p w14:paraId="4A6CF93A" w14:textId="02A63DC3" w:rsidR="00E2205C" w:rsidRDefault="00E2205C" w:rsidP="00A1537A">
      <w:pPr>
        <w:pStyle w:val="ListParagraph"/>
        <w:spacing w:after="0" w:line="240" w:lineRule="auto"/>
      </w:pPr>
      <w:r>
        <w:t xml:space="preserve">Presentation on Poverty in NC.  Presentation can be found on the NCACDSS website.  1 in 3 North Carolinians in the 200% of Poverty Level.  Advocacy group looking at ways to assist North Carolinians on how to recover from the pandemic.  </w:t>
      </w:r>
      <w:r w:rsidR="00CE2CEA">
        <w:t xml:space="preserve"> Reviewing and advocating the following changes: </w:t>
      </w:r>
    </w:p>
    <w:p w14:paraId="7683974A" w14:textId="684EEE5E" w:rsidR="00CE2CEA" w:rsidRDefault="00CE2CEA" w:rsidP="00A1537A">
      <w:pPr>
        <w:pStyle w:val="ListParagraph"/>
        <w:spacing w:after="0" w:line="240" w:lineRule="auto"/>
      </w:pPr>
      <w:r>
        <w:tab/>
        <w:t>TANF increase benefit, revamp subsidized employment.</w:t>
      </w:r>
    </w:p>
    <w:p w14:paraId="51F2057C" w14:textId="58FEBC9C" w:rsidR="00CE2CEA" w:rsidRDefault="00CE2CEA" w:rsidP="00A1537A">
      <w:pPr>
        <w:pStyle w:val="ListParagraph"/>
        <w:spacing w:after="0" w:line="240" w:lineRule="auto"/>
      </w:pPr>
      <w:r>
        <w:tab/>
        <w:t>Increase access to UI and extended and increase the benefit.</w:t>
      </w:r>
    </w:p>
    <w:p w14:paraId="472FC25A" w14:textId="54C76FE9" w:rsidR="00CE2CEA" w:rsidRDefault="00CE2CEA" w:rsidP="00A1537A">
      <w:pPr>
        <w:pStyle w:val="ListParagraph"/>
        <w:spacing w:after="0" w:line="240" w:lineRule="auto"/>
      </w:pPr>
      <w:r>
        <w:tab/>
        <w:t>Increase SNAP by 15 percent and extend the benefit for those who cannot find a job.</w:t>
      </w:r>
    </w:p>
    <w:p w14:paraId="7E5647E6" w14:textId="6C6D6D4C" w:rsidR="00CE2CEA" w:rsidRDefault="00CE2CEA" w:rsidP="00A1537A">
      <w:pPr>
        <w:pStyle w:val="ListParagraph"/>
        <w:spacing w:after="0" w:line="240" w:lineRule="auto"/>
      </w:pPr>
      <w:r>
        <w:tab/>
        <w:t>Expand Medicaid.</w:t>
      </w:r>
    </w:p>
    <w:p w14:paraId="2EACEE6B" w14:textId="092849F7" w:rsidR="00CE2CEA" w:rsidRDefault="00CE2CEA" w:rsidP="00A1537A">
      <w:pPr>
        <w:pStyle w:val="ListParagraph"/>
        <w:spacing w:after="0" w:line="240" w:lineRule="auto"/>
      </w:pPr>
      <w:r>
        <w:tab/>
        <w:t>Bring back the EITC.</w:t>
      </w:r>
    </w:p>
    <w:p w14:paraId="3E6D6B3D" w14:textId="5154E0AC" w:rsidR="00CE2CEA" w:rsidRDefault="00CE2CEA" w:rsidP="00A1537A">
      <w:pPr>
        <w:pStyle w:val="ListParagraph"/>
        <w:spacing w:after="0" w:line="240" w:lineRule="auto"/>
      </w:pPr>
      <w:r>
        <w:tab/>
        <w:t>Adequately fund the childcare subsidy program</w:t>
      </w:r>
    </w:p>
    <w:p w14:paraId="403C1501" w14:textId="0EA1FE57" w:rsidR="00CE2CEA" w:rsidRDefault="00CE2CEA" w:rsidP="00A1537A">
      <w:pPr>
        <w:pStyle w:val="ListParagraph"/>
        <w:spacing w:after="0" w:line="240" w:lineRule="auto"/>
      </w:pPr>
      <w:r>
        <w:t>Group discussion on increasing resiliency to boost our recovery.</w:t>
      </w:r>
    </w:p>
    <w:p w14:paraId="5F6BB79A" w14:textId="02587714" w:rsidR="00CE2CEA" w:rsidRDefault="00CE2CEA" w:rsidP="00A1537A">
      <w:pPr>
        <w:pStyle w:val="ListParagraph"/>
        <w:spacing w:after="0" w:line="240" w:lineRule="auto"/>
      </w:pPr>
      <w:r>
        <w:tab/>
        <w:t>Profile of a typical client pre-COVID and how has it changed.</w:t>
      </w:r>
    </w:p>
    <w:p w14:paraId="5D1713F2" w14:textId="0A45182B" w:rsidR="00CE2CEA" w:rsidRDefault="00CE2CEA" w:rsidP="00A1537A">
      <w:pPr>
        <w:pStyle w:val="ListParagraph"/>
        <w:spacing w:after="0" w:line="240" w:lineRule="auto"/>
      </w:pPr>
      <w:r>
        <w:tab/>
        <w:t>What COVID procedures changes most benefitted clients</w:t>
      </w:r>
    </w:p>
    <w:p w14:paraId="17BCE1F8" w14:textId="1C50DF59" w:rsidR="00CE2CEA" w:rsidRDefault="00CE2CEA" w:rsidP="00A1537A">
      <w:pPr>
        <w:pStyle w:val="ListParagraph"/>
        <w:spacing w:after="0" w:line="240" w:lineRule="auto"/>
      </w:pPr>
      <w:r>
        <w:tab/>
        <w:t xml:space="preserve">What policies do you suggest </w:t>
      </w:r>
      <w:r w:rsidR="00C13D8E">
        <w:t xml:space="preserve">to create </w:t>
      </w:r>
      <w:r>
        <w:t>a bridge from poverty to financial stability?</w:t>
      </w:r>
    </w:p>
    <w:p w14:paraId="440507A5" w14:textId="77777777" w:rsidR="00EF42B8" w:rsidRDefault="00EF42B8" w:rsidP="00346174">
      <w:pPr>
        <w:spacing w:after="0" w:line="240" w:lineRule="auto"/>
      </w:pPr>
    </w:p>
    <w:p w14:paraId="10031891" w14:textId="77777777" w:rsidR="00EF42B8" w:rsidRDefault="00EF42B8" w:rsidP="00346174">
      <w:pPr>
        <w:spacing w:after="0" w:line="240" w:lineRule="auto"/>
      </w:pPr>
    </w:p>
    <w:p w14:paraId="61D21B0F" w14:textId="77777777" w:rsidR="00EF42B8" w:rsidRDefault="00A35C9E" w:rsidP="00EF42B8">
      <w:pPr>
        <w:spacing w:after="0" w:line="240" w:lineRule="auto"/>
      </w:pPr>
      <w:r>
        <w:rPr>
          <w:b/>
          <w:u w:val="single"/>
        </w:rPr>
        <w:t>Economic Services Training Programs and Practices- County Overview</w:t>
      </w:r>
      <w:r w:rsidR="00EF42B8">
        <w:tab/>
      </w:r>
      <w:r w:rsidR="00276DAA">
        <w:tab/>
      </w:r>
      <w:r>
        <w:tab/>
      </w:r>
      <w:r>
        <w:tab/>
        <w:t>80</w:t>
      </w:r>
      <w:r w:rsidR="00F12BC5">
        <w:t xml:space="preserve"> mins</w:t>
      </w:r>
    </w:p>
    <w:p w14:paraId="54650AFB" w14:textId="77777777" w:rsidR="00E95B5A" w:rsidRDefault="00E95B5A" w:rsidP="00EF42B8">
      <w:pPr>
        <w:spacing w:after="0" w:line="240" w:lineRule="auto"/>
      </w:pPr>
    </w:p>
    <w:p w14:paraId="436314AD" w14:textId="138ABA36" w:rsidR="00680895" w:rsidRDefault="00A35C9E" w:rsidP="00E95B5A">
      <w:pPr>
        <w:pStyle w:val="ListParagraph"/>
        <w:numPr>
          <w:ilvl w:val="0"/>
          <w:numId w:val="20"/>
        </w:numPr>
        <w:spacing w:after="0" w:line="240" w:lineRule="auto"/>
      </w:pPr>
      <w:r>
        <w:t>Union County</w:t>
      </w:r>
      <w:r w:rsidR="00C13D8E">
        <w:t xml:space="preserve">  Cheyenne Miller </w:t>
      </w:r>
    </w:p>
    <w:p w14:paraId="4C167119" w14:textId="323C9FF0" w:rsidR="00C13D8E" w:rsidRDefault="00C13D8E" w:rsidP="00C13D8E">
      <w:pPr>
        <w:spacing w:after="0" w:line="240" w:lineRule="auto"/>
        <w:ind w:left="720"/>
      </w:pPr>
      <w:r>
        <w:t xml:space="preserve">New Hire training guide for FC Medicaid.  Training is split between applications and re-certifications.  Trainings are approximately 8-12 weeks.  Provided with syllabus and training activity manual. Everything that trainee does is evaluated. </w:t>
      </w:r>
      <w:r w:rsidR="0097406E">
        <w:t xml:space="preserve">Second party reviews are completed </w:t>
      </w:r>
      <w:r w:rsidR="0097406E">
        <w:lastRenderedPageBreak/>
        <w:t>on all cases completed by trainees.  A score of 90% or better on five cases is required prior to begin released to their immediate supervisor.  A weekly report is submitted to PA and Supervisor.</w:t>
      </w:r>
    </w:p>
    <w:p w14:paraId="5AD08424" w14:textId="0C6A3DA3" w:rsidR="0097406E" w:rsidRDefault="0097406E" w:rsidP="00C13D8E">
      <w:pPr>
        <w:spacing w:after="0" w:line="240" w:lineRule="auto"/>
        <w:ind w:left="720"/>
      </w:pPr>
    </w:p>
    <w:p w14:paraId="62CB408C" w14:textId="73E15065" w:rsidR="0097406E" w:rsidRDefault="0097406E" w:rsidP="00C13D8E">
      <w:pPr>
        <w:spacing w:after="0" w:line="240" w:lineRule="auto"/>
        <w:ind w:left="720"/>
      </w:pPr>
      <w:r>
        <w:t>Shanda – FNS training</w:t>
      </w:r>
    </w:p>
    <w:p w14:paraId="50F3776D" w14:textId="716F8D3D" w:rsidR="0097406E" w:rsidRDefault="001A4EA3" w:rsidP="0097406E">
      <w:pPr>
        <w:spacing w:after="0" w:line="240" w:lineRule="auto"/>
        <w:ind w:left="720"/>
      </w:pPr>
      <w:r>
        <w:t>3-month</w:t>
      </w:r>
      <w:r w:rsidR="0097406E">
        <w:t xml:space="preserve"> training process.  The assignments are reviewed by the trainer </w:t>
      </w:r>
      <w:proofErr w:type="gramStart"/>
      <w:r w:rsidR="0097406E">
        <w:t>in order to</w:t>
      </w:r>
      <w:proofErr w:type="gramEnd"/>
      <w:r w:rsidR="0097406E">
        <w:t xml:space="preserve"> determine the trainee’s comprehension of the topic reviewed.  Trainees are given a topic training test and must score 80% to pass.  Supervisor and PA receive a weekly progress report. </w:t>
      </w:r>
    </w:p>
    <w:p w14:paraId="3F1BA8E8" w14:textId="77777777" w:rsidR="00C13D8E" w:rsidRDefault="00C13D8E" w:rsidP="00C13D8E">
      <w:pPr>
        <w:spacing w:after="0" w:line="240" w:lineRule="auto"/>
        <w:ind w:left="720"/>
      </w:pPr>
    </w:p>
    <w:p w14:paraId="4B1D145A" w14:textId="12030CE6" w:rsidR="00A35C9E" w:rsidRDefault="00FA44E5" w:rsidP="00E95B5A">
      <w:pPr>
        <w:pStyle w:val="ListParagraph"/>
        <w:numPr>
          <w:ilvl w:val="0"/>
          <w:numId w:val="20"/>
        </w:numPr>
        <w:spacing w:after="0" w:line="240" w:lineRule="auto"/>
      </w:pPr>
      <w:r>
        <w:t>Scotland County</w:t>
      </w:r>
      <w:r w:rsidR="00230551">
        <w:t xml:space="preserve"> -</w:t>
      </w:r>
      <w:r w:rsidR="0055155C">
        <w:t xml:space="preserve"> April Snead</w:t>
      </w:r>
    </w:p>
    <w:p w14:paraId="37273367" w14:textId="02B485BC" w:rsidR="0055155C" w:rsidRDefault="0055155C" w:rsidP="0055155C">
      <w:pPr>
        <w:pStyle w:val="ListParagraph"/>
        <w:spacing w:after="0" w:line="240" w:lineRule="auto"/>
      </w:pPr>
      <w:r>
        <w:t>Created quality assurance team using lead workers.  Approximately 50 ES workers</w:t>
      </w:r>
      <w:r w:rsidR="00A85107">
        <w:t>.</w:t>
      </w:r>
      <w:r>
        <w:t xml:space="preserve">  </w:t>
      </w:r>
      <w:proofErr w:type="gramStart"/>
      <w:r>
        <w:t>Created</w:t>
      </w:r>
      <w:proofErr w:type="gramEnd"/>
      <w:r>
        <w:t xml:space="preserve"> a training manual for IMC I and II staff.   Use the manual for all IMC staff.  The manual outlines the timeline and expectations.  Sign up new staff for IMC training program offered at the community college.  Before completing independent work must pass 20 file </w:t>
      </w:r>
      <w:r w:rsidR="001A4EA3">
        <w:t>reviews</w:t>
      </w:r>
      <w:r>
        <w:t xml:space="preserve"> for accuracy. </w:t>
      </w:r>
      <w:r w:rsidR="00A85107">
        <w:t xml:space="preserve"> One completing independent </w:t>
      </w:r>
      <w:r w:rsidR="001A4EA3">
        <w:t>work.</w:t>
      </w:r>
    </w:p>
    <w:p w14:paraId="1E80E669" w14:textId="416FF5EA" w:rsidR="0055155C" w:rsidRDefault="0055155C" w:rsidP="0055155C">
      <w:pPr>
        <w:spacing w:after="0" w:line="240" w:lineRule="auto"/>
        <w:ind w:left="720"/>
      </w:pPr>
    </w:p>
    <w:p w14:paraId="35A2A2ED" w14:textId="334DEA70" w:rsidR="00FA44E5" w:rsidRDefault="00FA44E5" w:rsidP="00E95B5A">
      <w:pPr>
        <w:pStyle w:val="ListParagraph"/>
        <w:numPr>
          <w:ilvl w:val="0"/>
          <w:numId w:val="20"/>
        </w:numPr>
        <w:spacing w:after="0" w:line="240" w:lineRule="auto"/>
      </w:pPr>
      <w:r>
        <w:t>Buncombe County</w:t>
      </w:r>
      <w:r w:rsidR="00230551">
        <w:t xml:space="preserve"> </w:t>
      </w:r>
      <w:r w:rsidR="001A4EA3">
        <w:t>- Heather</w:t>
      </w:r>
      <w:r w:rsidR="005D41F8">
        <w:t xml:space="preserve"> Ramsey</w:t>
      </w:r>
    </w:p>
    <w:p w14:paraId="39BE834D" w14:textId="599D745C" w:rsidR="005D41F8" w:rsidRDefault="005D41F8" w:rsidP="005D41F8">
      <w:pPr>
        <w:pStyle w:val="ListParagraph"/>
        <w:spacing w:after="0" w:line="240" w:lineRule="auto"/>
      </w:pPr>
      <w:r>
        <w:t>Training Module created.  Module topic’s Policy Basics, Eligibility Overview, Application, Reviews</w:t>
      </w:r>
      <w:r w:rsidR="00230551">
        <w:t xml:space="preserve">, and Changes, Appeals, Hearing. Once complete module trainings then begin casework.  Cases are reviewed and must pass at state passing rate. Use sandbox as a training tool.  Create training timeline once training team is aware of new hire start date.  </w:t>
      </w:r>
    </w:p>
    <w:p w14:paraId="1C2CCB2C" w14:textId="21F78179" w:rsidR="005D41F8" w:rsidRDefault="005D41F8" w:rsidP="005D41F8">
      <w:pPr>
        <w:spacing w:after="0" w:line="240" w:lineRule="auto"/>
        <w:ind w:left="720"/>
      </w:pPr>
    </w:p>
    <w:p w14:paraId="3B513CF5" w14:textId="335231AC" w:rsidR="00FA44E5" w:rsidRDefault="00FA44E5" w:rsidP="00E95B5A">
      <w:pPr>
        <w:pStyle w:val="ListParagraph"/>
        <w:numPr>
          <w:ilvl w:val="0"/>
          <w:numId w:val="20"/>
        </w:numPr>
        <w:spacing w:after="0" w:line="240" w:lineRule="auto"/>
      </w:pPr>
      <w:r>
        <w:t>Craven County</w:t>
      </w:r>
      <w:r w:rsidR="00EA23F9">
        <w:t xml:space="preserve"> – April Rollins</w:t>
      </w:r>
    </w:p>
    <w:p w14:paraId="734858DD" w14:textId="392F6BC2" w:rsidR="00EA23F9" w:rsidRDefault="00EA23F9" w:rsidP="00EA23F9">
      <w:pPr>
        <w:spacing w:after="0" w:line="240" w:lineRule="auto"/>
        <w:ind w:left="720"/>
      </w:pPr>
      <w:r>
        <w:t xml:space="preserve">Lead workers train staff.  Milestones and timeline are identified.  Train with recertification before applications.  Cases are reviewed and must meet quality measure prior to being released from training.  Use the state’s checklist when conducting reviews as well train on person page clean up. </w:t>
      </w:r>
    </w:p>
    <w:p w14:paraId="2A14EF15" w14:textId="77777777" w:rsidR="00EA23F9" w:rsidRDefault="00EA23F9" w:rsidP="00EA23F9">
      <w:pPr>
        <w:spacing w:after="0" w:line="240" w:lineRule="auto"/>
      </w:pPr>
    </w:p>
    <w:p w14:paraId="369C5B32" w14:textId="28E7731E" w:rsidR="00FA44E5" w:rsidRDefault="00FA44E5" w:rsidP="00E95B5A">
      <w:pPr>
        <w:pStyle w:val="ListParagraph"/>
        <w:numPr>
          <w:ilvl w:val="0"/>
          <w:numId w:val="20"/>
        </w:numPr>
        <w:spacing w:after="0" w:line="240" w:lineRule="auto"/>
      </w:pPr>
      <w:r>
        <w:t>Guilford County</w:t>
      </w:r>
      <w:r w:rsidR="00392978">
        <w:t xml:space="preserve"> – LeCorey McCrary and Bridget Wiggins</w:t>
      </w:r>
    </w:p>
    <w:p w14:paraId="5238134C" w14:textId="37C2B587" w:rsidR="00392978" w:rsidRDefault="00392978" w:rsidP="00392978">
      <w:pPr>
        <w:spacing w:after="0" w:line="240" w:lineRule="auto"/>
        <w:ind w:left="720"/>
      </w:pPr>
      <w:r>
        <w:t xml:space="preserve">Four phase training model spanning 10 weeks.  Focus on program specific policy, system training, practical phase, completion of training and mentoring phase.  </w:t>
      </w:r>
    </w:p>
    <w:p w14:paraId="27635EFD" w14:textId="77777777" w:rsidR="00680895" w:rsidRDefault="00680895" w:rsidP="00680895">
      <w:pPr>
        <w:spacing w:after="0" w:line="240" w:lineRule="auto"/>
      </w:pPr>
    </w:p>
    <w:p w14:paraId="2A3FD0E0" w14:textId="77777777" w:rsidR="00680895" w:rsidRDefault="00680895" w:rsidP="00680895">
      <w:pPr>
        <w:spacing w:after="0" w:line="240" w:lineRule="auto"/>
      </w:pPr>
    </w:p>
    <w:p w14:paraId="7A52C91A" w14:textId="77777777" w:rsidR="00F12BC5" w:rsidRDefault="00F12BC5" w:rsidP="00F12BC5">
      <w:pPr>
        <w:spacing w:after="0" w:line="240" w:lineRule="auto"/>
      </w:pPr>
    </w:p>
    <w:p w14:paraId="54F9F5D0" w14:textId="77777777" w:rsidR="00EF42B8" w:rsidRDefault="00EF42B8" w:rsidP="00346174">
      <w:pPr>
        <w:spacing w:after="0" w:line="240" w:lineRule="auto"/>
      </w:pPr>
    </w:p>
    <w:p w14:paraId="145800B6" w14:textId="77777777" w:rsidR="00EF42B8" w:rsidRDefault="00EF42B8" w:rsidP="00346174">
      <w:pPr>
        <w:spacing w:after="0" w:line="240" w:lineRule="auto"/>
      </w:pPr>
    </w:p>
    <w:sectPr w:rsidR="00EF4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1667"/>
    <w:multiLevelType w:val="hybridMultilevel"/>
    <w:tmpl w:val="4F1098AE"/>
    <w:lvl w:ilvl="0" w:tplc="2AE057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20002"/>
    <w:multiLevelType w:val="hybridMultilevel"/>
    <w:tmpl w:val="EEDA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C343A"/>
    <w:multiLevelType w:val="hybridMultilevel"/>
    <w:tmpl w:val="6D500F34"/>
    <w:lvl w:ilvl="0" w:tplc="6806441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75430E3"/>
    <w:multiLevelType w:val="hybridMultilevel"/>
    <w:tmpl w:val="6DEC7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B07B1"/>
    <w:multiLevelType w:val="hybridMultilevel"/>
    <w:tmpl w:val="6116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A59D5"/>
    <w:multiLevelType w:val="hybridMultilevel"/>
    <w:tmpl w:val="FB208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88773D"/>
    <w:multiLevelType w:val="hybridMultilevel"/>
    <w:tmpl w:val="484AB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EE7613"/>
    <w:multiLevelType w:val="hybridMultilevel"/>
    <w:tmpl w:val="D1265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262B09"/>
    <w:multiLevelType w:val="hybridMultilevel"/>
    <w:tmpl w:val="470C0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B9368C"/>
    <w:multiLevelType w:val="hybridMultilevel"/>
    <w:tmpl w:val="E5766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782E97"/>
    <w:multiLevelType w:val="hybridMultilevel"/>
    <w:tmpl w:val="391C4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9F4FC6"/>
    <w:multiLevelType w:val="hybridMultilevel"/>
    <w:tmpl w:val="3906F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7A4E21"/>
    <w:multiLevelType w:val="hybridMultilevel"/>
    <w:tmpl w:val="8B42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5A385D"/>
    <w:multiLevelType w:val="hybridMultilevel"/>
    <w:tmpl w:val="17DEF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630690"/>
    <w:multiLevelType w:val="hybridMultilevel"/>
    <w:tmpl w:val="F55C8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8E2F22"/>
    <w:multiLevelType w:val="hybridMultilevel"/>
    <w:tmpl w:val="3E325A7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7476A3C"/>
    <w:multiLevelType w:val="hybridMultilevel"/>
    <w:tmpl w:val="7B3AE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E32DE4"/>
    <w:multiLevelType w:val="hybridMultilevel"/>
    <w:tmpl w:val="8244E0B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6F460FB8"/>
    <w:multiLevelType w:val="hybridMultilevel"/>
    <w:tmpl w:val="8460B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765B3A"/>
    <w:multiLevelType w:val="hybridMultilevel"/>
    <w:tmpl w:val="365CE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DE47F9"/>
    <w:multiLevelType w:val="hybridMultilevel"/>
    <w:tmpl w:val="79B0D40E"/>
    <w:lvl w:ilvl="0" w:tplc="30F201A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13"/>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8"/>
  </w:num>
  <w:num w:numId="9">
    <w:abstractNumId w:val="15"/>
  </w:num>
  <w:num w:numId="10">
    <w:abstractNumId w:val="5"/>
  </w:num>
  <w:num w:numId="11">
    <w:abstractNumId w:val="1"/>
  </w:num>
  <w:num w:numId="12">
    <w:abstractNumId w:val="10"/>
  </w:num>
  <w:num w:numId="13">
    <w:abstractNumId w:val="12"/>
  </w:num>
  <w:num w:numId="14">
    <w:abstractNumId w:val="17"/>
  </w:num>
  <w:num w:numId="15">
    <w:abstractNumId w:val="19"/>
  </w:num>
  <w:num w:numId="16">
    <w:abstractNumId w:val="16"/>
  </w:num>
  <w:num w:numId="17">
    <w:abstractNumId w:val="18"/>
  </w:num>
  <w:num w:numId="18">
    <w:abstractNumId w:val="9"/>
  </w:num>
  <w:num w:numId="19">
    <w:abstractNumId w:val="14"/>
  </w:num>
  <w:num w:numId="20">
    <w:abstractNumId w:val="11"/>
  </w:num>
  <w:num w:numId="21">
    <w:abstractNumId w:val="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D32"/>
    <w:rsid w:val="000925EB"/>
    <w:rsid w:val="0009637D"/>
    <w:rsid w:val="000D7AFF"/>
    <w:rsid w:val="0014643F"/>
    <w:rsid w:val="001A281D"/>
    <w:rsid w:val="001A4EA3"/>
    <w:rsid w:val="001B4578"/>
    <w:rsid w:val="001C5B17"/>
    <w:rsid w:val="001E05ED"/>
    <w:rsid w:val="00206544"/>
    <w:rsid w:val="00223274"/>
    <w:rsid w:val="00230551"/>
    <w:rsid w:val="00243EA1"/>
    <w:rsid w:val="00257204"/>
    <w:rsid w:val="00264ACD"/>
    <w:rsid w:val="00276DAA"/>
    <w:rsid w:val="00281F29"/>
    <w:rsid w:val="002956E4"/>
    <w:rsid w:val="002B023A"/>
    <w:rsid w:val="002E1BF1"/>
    <w:rsid w:val="002E1EF9"/>
    <w:rsid w:val="002F38DE"/>
    <w:rsid w:val="003005D7"/>
    <w:rsid w:val="00344F02"/>
    <w:rsid w:val="00346174"/>
    <w:rsid w:val="0034697D"/>
    <w:rsid w:val="00392978"/>
    <w:rsid w:val="003A554F"/>
    <w:rsid w:val="003B2C82"/>
    <w:rsid w:val="003B656B"/>
    <w:rsid w:val="003C6153"/>
    <w:rsid w:val="003D1B7C"/>
    <w:rsid w:val="00450A5F"/>
    <w:rsid w:val="00453E7D"/>
    <w:rsid w:val="00454D57"/>
    <w:rsid w:val="00457699"/>
    <w:rsid w:val="00467689"/>
    <w:rsid w:val="004A54A4"/>
    <w:rsid w:val="004C0F2D"/>
    <w:rsid w:val="004E767A"/>
    <w:rsid w:val="004F0040"/>
    <w:rsid w:val="004F2C1E"/>
    <w:rsid w:val="00512D32"/>
    <w:rsid w:val="005223C1"/>
    <w:rsid w:val="00532380"/>
    <w:rsid w:val="0053476F"/>
    <w:rsid w:val="00536880"/>
    <w:rsid w:val="0055016D"/>
    <w:rsid w:val="0055155C"/>
    <w:rsid w:val="0057053B"/>
    <w:rsid w:val="005B1164"/>
    <w:rsid w:val="005D41F8"/>
    <w:rsid w:val="005E1C6F"/>
    <w:rsid w:val="00617B2B"/>
    <w:rsid w:val="00630238"/>
    <w:rsid w:val="00636563"/>
    <w:rsid w:val="0065107E"/>
    <w:rsid w:val="00672561"/>
    <w:rsid w:val="00680895"/>
    <w:rsid w:val="006A42A9"/>
    <w:rsid w:val="006B55E8"/>
    <w:rsid w:val="006C5F2E"/>
    <w:rsid w:val="00702F22"/>
    <w:rsid w:val="007165C3"/>
    <w:rsid w:val="007321C5"/>
    <w:rsid w:val="00756E8A"/>
    <w:rsid w:val="00761CA7"/>
    <w:rsid w:val="007802B9"/>
    <w:rsid w:val="007802C0"/>
    <w:rsid w:val="007A4E0A"/>
    <w:rsid w:val="007A7D5E"/>
    <w:rsid w:val="007B3773"/>
    <w:rsid w:val="007B4335"/>
    <w:rsid w:val="007C5D38"/>
    <w:rsid w:val="007D357C"/>
    <w:rsid w:val="007D7AD9"/>
    <w:rsid w:val="007E4A77"/>
    <w:rsid w:val="007F23E0"/>
    <w:rsid w:val="00806A64"/>
    <w:rsid w:val="00896F59"/>
    <w:rsid w:val="008A45E1"/>
    <w:rsid w:val="008C13AE"/>
    <w:rsid w:val="008F688A"/>
    <w:rsid w:val="00902D7F"/>
    <w:rsid w:val="00905C8F"/>
    <w:rsid w:val="00905FB8"/>
    <w:rsid w:val="00942001"/>
    <w:rsid w:val="00942D6F"/>
    <w:rsid w:val="00950906"/>
    <w:rsid w:val="00970EB3"/>
    <w:rsid w:val="0097406E"/>
    <w:rsid w:val="00A1537A"/>
    <w:rsid w:val="00A35C9E"/>
    <w:rsid w:val="00A5496F"/>
    <w:rsid w:val="00A80F2D"/>
    <w:rsid w:val="00A85107"/>
    <w:rsid w:val="00A94F39"/>
    <w:rsid w:val="00AA011B"/>
    <w:rsid w:val="00AD022A"/>
    <w:rsid w:val="00B3664C"/>
    <w:rsid w:val="00B447D6"/>
    <w:rsid w:val="00B66C10"/>
    <w:rsid w:val="00B73CA7"/>
    <w:rsid w:val="00B81883"/>
    <w:rsid w:val="00B83C1F"/>
    <w:rsid w:val="00BA1AF6"/>
    <w:rsid w:val="00BC39DA"/>
    <w:rsid w:val="00BD609B"/>
    <w:rsid w:val="00BE51A3"/>
    <w:rsid w:val="00C10431"/>
    <w:rsid w:val="00C13D8E"/>
    <w:rsid w:val="00C347A2"/>
    <w:rsid w:val="00C37DD6"/>
    <w:rsid w:val="00C44072"/>
    <w:rsid w:val="00C60681"/>
    <w:rsid w:val="00C94D74"/>
    <w:rsid w:val="00CA1E6C"/>
    <w:rsid w:val="00CB371E"/>
    <w:rsid w:val="00CB4DCD"/>
    <w:rsid w:val="00CD7649"/>
    <w:rsid w:val="00CE1841"/>
    <w:rsid w:val="00CE2CEA"/>
    <w:rsid w:val="00D60485"/>
    <w:rsid w:val="00D94BAC"/>
    <w:rsid w:val="00E2205C"/>
    <w:rsid w:val="00E30AF0"/>
    <w:rsid w:val="00E41214"/>
    <w:rsid w:val="00E4622B"/>
    <w:rsid w:val="00E56C17"/>
    <w:rsid w:val="00E81253"/>
    <w:rsid w:val="00E95B5A"/>
    <w:rsid w:val="00EA23F9"/>
    <w:rsid w:val="00ED3E02"/>
    <w:rsid w:val="00EF42B8"/>
    <w:rsid w:val="00F0004B"/>
    <w:rsid w:val="00F12BC5"/>
    <w:rsid w:val="00F32FCC"/>
    <w:rsid w:val="00F416C0"/>
    <w:rsid w:val="00F51027"/>
    <w:rsid w:val="00F54054"/>
    <w:rsid w:val="00F70124"/>
    <w:rsid w:val="00F97AD1"/>
    <w:rsid w:val="00FA1AFF"/>
    <w:rsid w:val="00FA4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D2F0E"/>
  <w15:chartTrackingRefBased/>
  <w15:docId w15:val="{8CC12BE9-BF81-4F4D-B108-36B016B5B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D32"/>
    <w:pPr>
      <w:ind w:left="720"/>
      <w:contextualSpacing/>
    </w:pPr>
  </w:style>
  <w:style w:type="character" w:styleId="Hyperlink">
    <w:name w:val="Hyperlink"/>
    <w:basedOn w:val="DefaultParagraphFont"/>
    <w:uiPriority w:val="99"/>
    <w:unhideWhenUsed/>
    <w:rsid w:val="003D1B7C"/>
    <w:rPr>
      <w:color w:val="0563C1" w:themeColor="hyperlink"/>
      <w:u w:val="single"/>
    </w:rPr>
  </w:style>
  <w:style w:type="character" w:styleId="FollowedHyperlink">
    <w:name w:val="FollowedHyperlink"/>
    <w:basedOn w:val="DefaultParagraphFont"/>
    <w:uiPriority w:val="99"/>
    <w:semiHidden/>
    <w:unhideWhenUsed/>
    <w:rsid w:val="006A42A9"/>
    <w:rPr>
      <w:color w:val="954F72" w:themeColor="followedHyperlink"/>
      <w:u w:val="single"/>
    </w:rPr>
  </w:style>
  <w:style w:type="character" w:styleId="UnresolvedMention">
    <w:name w:val="Unresolved Mention"/>
    <w:basedOn w:val="DefaultParagraphFont"/>
    <w:uiPriority w:val="99"/>
    <w:semiHidden/>
    <w:unhideWhenUsed/>
    <w:rsid w:val="00EA23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1308">
      <w:bodyDiv w:val="1"/>
      <w:marLeft w:val="0"/>
      <w:marRight w:val="0"/>
      <w:marTop w:val="0"/>
      <w:marBottom w:val="0"/>
      <w:divBdr>
        <w:top w:val="none" w:sz="0" w:space="0" w:color="auto"/>
        <w:left w:val="none" w:sz="0" w:space="0" w:color="auto"/>
        <w:bottom w:val="none" w:sz="0" w:space="0" w:color="auto"/>
        <w:right w:val="none" w:sz="0" w:space="0" w:color="auto"/>
      </w:divBdr>
    </w:div>
    <w:div w:id="121072792">
      <w:bodyDiv w:val="1"/>
      <w:marLeft w:val="0"/>
      <w:marRight w:val="0"/>
      <w:marTop w:val="0"/>
      <w:marBottom w:val="0"/>
      <w:divBdr>
        <w:top w:val="none" w:sz="0" w:space="0" w:color="auto"/>
        <w:left w:val="none" w:sz="0" w:space="0" w:color="auto"/>
        <w:bottom w:val="none" w:sz="0" w:space="0" w:color="auto"/>
        <w:right w:val="none" w:sz="0" w:space="0" w:color="auto"/>
      </w:divBdr>
    </w:div>
    <w:div w:id="229577631">
      <w:bodyDiv w:val="1"/>
      <w:marLeft w:val="0"/>
      <w:marRight w:val="0"/>
      <w:marTop w:val="0"/>
      <w:marBottom w:val="0"/>
      <w:divBdr>
        <w:top w:val="none" w:sz="0" w:space="0" w:color="auto"/>
        <w:left w:val="none" w:sz="0" w:space="0" w:color="auto"/>
        <w:bottom w:val="none" w:sz="0" w:space="0" w:color="auto"/>
        <w:right w:val="none" w:sz="0" w:space="0" w:color="auto"/>
      </w:divBdr>
    </w:div>
    <w:div w:id="278948995">
      <w:bodyDiv w:val="1"/>
      <w:marLeft w:val="0"/>
      <w:marRight w:val="0"/>
      <w:marTop w:val="0"/>
      <w:marBottom w:val="0"/>
      <w:divBdr>
        <w:top w:val="none" w:sz="0" w:space="0" w:color="auto"/>
        <w:left w:val="none" w:sz="0" w:space="0" w:color="auto"/>
        <w:bottom w:val="none" w:sz="0" w:space="0" w:color="auto"/>
        <w:right w:val="none" w:sz="0" w:space="0" w:color="auto"/>
      </w:divBdr>
    </w:div>
    <w:div w:id="485048615">
      <w:bodyDiv w:val="1"/>
      <w:marLeft w:val="0"/>
      <w:marRight w:val="0"/>
      <w:marTop w:val="0"/>
      <w:marBottom w:val="0"/>
      <w:divBdr>
        <w:top w:val="none" w:sz="0" w:space="0" w:color="auto"/>
        <w:left w:val="none" w:sz="0" w:space="0" w:color="auto"/>
        <w:bottom w:val="none" w:sz="0" w:space="0" w:color="auto"/>
        <w:right w:val="none" w:sz="0" w:space="0" w:color="auto"/>
      </w:divBdr>
    </w:div>
    <w:div w:id="797187668">
      <w:bodyDiv w:val="1"/>
      <w:marLeft w:val="0"/>
      <w:marRight w:val="0"/>
      <w:marTop w:val="0"/>
      <w:marBottom w:val="0"/>
      <w:divBdr>
        <w:top w:val="none" w:sz="0" w:space="0" w:color="auto"/>
        <w:left w:val="none" w:sz="0" w:space="0" w:color="auto"/>
        <w:bottom w:val="none" w:sz="0" w:space="0" w:color="auto"/>
        <w:right w:val="none" w:sz="0" w:space="0" w:color="auto"/>
      </w:divBdr>
    </w:div>
    <w:div w:id="1057322766">
      <w:bodyDiv w:val="1"/>
      <w:marLeft w:val="0"/>
      <w:marRight w:val="0"/>
      <w:marTop w:val="0"/>
      <w:marBottom w:val="0"/>
      <w:divBdr>
        <w:top w:val="none" w:sz="0" w:space="0" w:color="auto"/>
        <w:left w:val="none" w:sz="0" w:space="0" w:color="auto"/>
        <w:bottom w:val="none" w:sz="0" w:space="0" w:color="auto"/>
        <w:right w:val="none" w:sz="0" w:space="0" w:color="auto"/>
      </w:divBdr>
    </w:div>
    <w:div w:id="1638097968">
      <w:bodyDiv w:val="1"/>
      <w:marLeft w:val="0"/>
      <w:marRight w:val="0"/>
      <w:marTop w:val="0"/>
      <w:marBottom w:val="0"/>
      <w:divBdr>
        <w:top w:val="none" w:sz="0" w:space="0" w:color="auto"/>
        <w:left w:val="none" w:sz="0" w:space="0" w:color="auto"/>
        <w:bottom w:val="none" w:sz="0" w:space="0" w:color="auto"/>
        <w:right w:val="none" w:sz="0" w:space="0" w:color="auto"/>
      </w:divBdr>
    </w:div>
    <w:div w:id="1892692840">
      <w:bodyDiv w:val="1"/>
      <w:marLeft w:val="0"/>
      <w:marRight w:val="0"/>
      <w:marTop w:val="0"/>
      <w:marBottom w:val="0"/>
      <w:divBdr>
        <w:top w:val="none" w:sz="0" w:space="0" w:color="auto"/>
        <w:left w:val="none" w:sz="0" w:space="0" w:color="auto"/>
        <w:bottom w:val="none" w:sz="0" w:space="0" w:color="auto"/>
        <w:right w:val="none" w:sz="0" w:space="0" w:color="auto"/>
      </w:divBdr>
    </w:div>
    <w:div w:id="211663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acdss.org/meetings/economic-programs-committee/" TargetMode="External"/><Relationship Id="rId5" Type="http://schemas.openxmlformats.org/officeDocument/2006/relationships/hyperlink" Target="https://zoom.us/j/98239748271?pwd=eU1rWUdmRHNVTTZXeU5ISUNKZEhud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Lytch</dc:creator>
  <cp:keywords/>
  <dc:description/>
  <cp:lastModifiedBy>Catherine Lytch</cp:lastModifiedBy>
  <cp:revision>2</cp:revision>
  <dcterms:created xsi:type="dcterms:W3CDTF">2021-06-09T19:41:00Z</dcterms:created>
  <dcterms:modified xsi:type="dcterms:W3CDTF">2021-06-09T19:41:00Z</dcterms:modified>
</cp:coreProperties>
</file>