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54C6" w14:textId="3BEDE78C" w:rsidR="003B2C82" w:rsidRPr="00512D32" w:rsidRDefault="00512D32" w:rsidP="00512D32">
      <w:pPr>
        <w:spacing w:after="0" w:line="240" w:lineRule="auto"/>
        <w:jc w:val="center"/>
        <w:rPr>
          <w:sz w:val="24"/>
          <w:szCs w:val="24"/>
        </w:rPr>
      </w:pPr>
      <w:r w:rsidRPr="00512D32">
        <w:rPr>
          <w:sz w:val="24"/>
          <w:szCs w:val="24"/>
        </w:rPr>
        <w:t>ECONOMIC PROGRAMS COMMITTEE</w:t>
      </w:r>
      <w:r w:rsidR="003D1B68">
        <w:rPr>
          <w:sz w:val="24"/>
          <w:szCs w:val="24"/>
        </w:rPr>
        <w:t xml:space="preserve"> MEETING</w:t>
      </w:r>
    </w:p>
    <w:p w14:paraId="567319F4" w14:textId="77777777" w:rsidR="00512D32" w:rsidRDefault="00E81253" w:rsidP="00512D32">
      <w:pPr>
        <w:spacing w:after="0" w:line="240" w:lineRule="auto"/>
        <w:jc w:val="center"/>
        <w:rPr>
          <w:sz w:val="24"/>
          <w:szCs w:val="24"/>
        </w:rPr>
      </w:pPr>
      <w:r>
        <w:rPr>
          <w:sz w:val="24"/>
          <w:szCs w:val="24"/>
        </w:rPr>
        <w:t>February 10</w:t>
      </w:r>
      <w:r w:rsidR="00EF42B8">
        <w:rPr>
          <w:sz w:val="24"/>
          <w:szCs w:val="24"/>
        </w:rPr>
        <w:t>, 2021</w:t>
      </w:r>
      <w:r w:rsidR="00FA1AFF">
        <w:rPr>
          <w:sz w:val="24"/>
          <w:szCs w:val="24"/>
        </w:rPr>
        <w:t xml:space="preserve"> from 12:00pm-2:00pm</w:t>
      </w:r>
    </w:p>
    <w:p w14:paraId="18B7804E" w14:textId="77777777" w:rsidR="006B55E8" w:rsidRPr="006A42A9" w:rsidRDefault="00E81253" w:rsidP="006A42A9">
      <w:pPr>
        <w:spacing w:after="0" w:line="240" w:lineRule="auto"/>
        <w:jc w:val="center"/>
        <w:rPr>
          <w:sz w:val="24"/>
          <w:szCs w:val="24"/>
        </w:rPr>
      </w:pPr>
      <w:r>
        <w:rPr>
          <w:sz w:val="24"/>
          <w:szCs w:val="24"/>
        </w:rPr>
        <w:t>Line opens at 11:50</w:t>
      </w:r>
      <w:r w:rsidR="00806A64">
        <w:rPr>
          <w:sz w:val="24"/>
          <w:szCs w:val="24"/>
        </w:rPr>
        <w:t>am</w:t>
      </w:r>
    </w:p>
    <w:p w14:paraId="52C201EF" w14:textId="77777777" w:rsidR="006A42A9" w:rsidRDefault="006B55E8" w:rsidP="00EF42B8">
      <w:pPr>
        <w:spacing w:after="0" w:line="240" w:lineRule="auto"/>
        <w:jc w:val="center"/>
      </w:pPr>
      <w:r>
        <w:t xml:space="preserve"> </w:t>
      </w:r>
    </w:p>
    <w:p w14:paraId="2ECD55EE" w14:textId="77777777" w:rsidR="00257204" w:rsidRDefault="00257204" w:rsidP="00BC39DA">
      <w:pPr>
        <w:spacing w:after="0" w:line="240" w:lineRule="auto"/>
        <w:jc w:val="center"/>
        <w:rPr>
          <w:sz w:val="24"/>
          <w:szCs w:val="24"/>
        </w:rPr>
      </w:pPr>
      <w:r>
        <w:rPr>
          <w:sz w:val="24"/>
          <w:szCs w:val="24"/>
        </w:rPr>
        <w:t>Co-Chairs- Trish Baker, Davidson County</w:t>
      </w:r>
    </w:p>
    <w:p w14:paraId="16664FCC" w14:textId="77777777" w:rsidR="00257204" w:rsidRDefault="00257204" w:rsidP="00BC39DA">
      <w:pPr>
        <w:spacing w:after="0" w:line="240" w:lineRule="auto"/>
        <w:jc w:val="center"/>
        <w:rPr>
          <w:sz w:val="24"/>
          <w:szCs w:val="24"/>
        </w:rPr>
      </w:pPr>
      <w:r>
        <w:rPr>
          <w:sz w:val="24"/>
          <w:szCs w:val="24"/>
        </w:rPr>
        <w:t>Catherine Lytch, Brunswick County</w:t>
      </w:r>
    </w:p>
    <w:p w14:paraId="6E1011C2" w14:textId="77777777" w:rsidR="00257204" w:rsidRDefault="005223C1" w:rsidP="00BC39DA">
      <w:pPr>
        <w:spacing w:after="0" w:line="240" w:lineRule="auto"/>
        <w:jc w:val="center"/>
        <w:rPr>
          <w:sz w:val="24"/>
          <w:szCs w:val="24"/>
        </w:rPr>
      </w:pPr>
      <w:r>
        <w:rPr>
          <w:sz w:val="24"/>
          <w:szCs w:val="24"/>
        </w:rPr>
        <w:t>Angie Kar</w:t>
      </w:r>
      <w:r w:rsidR="00257204">
        <w:rPr>
          <w:sz w:val="24"/>
          <w:szCs w:val="24"/>
        </w:rPr>
        <w:t>chmer, Gaston County</w:t>
      </w:r>
    </w:p>
    <w:p w14:paraId="798638B5" w14:textId="77777777" w:rsidR="005223C1" w:rsidRDefault="005223C1" w:rsidP="00BC39DA">
      <w:pPr>
        <w:spacing w:after="0" w:line="240" w:lineRule="auto"/>
        <w:jc w:val="center"/>
        <w:rPr>
          <w:sz w:val="24"/>
          <w:szCs w:val="24"/>
        </w:rPr>
      </w:pPr>
      <w:r>
        <w:rPr>
          <w:sz w:val="24"/>
          <w:szCs w:val="24"/>
        </w:rPr>
        <w:t>Will Wakefield, Caldwell County</w:t>
      </w:r>
    </w:p>
    <w:p w14:paraId="2D3A7410" w14:textId="77777777" w:rsidR="003D1B7C" w:rsidRPr="00512D32" w:rsidRDefault="003D1B7C" w:rsidP="00512D32">
      <w:pPr>
        <w:spacing w:after="0" w:line="240" w:lineRule="auto"/>
        <w:jc w:val="center"/>
        <w:rPr>
          <w:sz w:val="24"/>
          <w:szCs w:val="24"/>
        </w:rPr>
      </w:pPr>
    </w:p>
    <w:p w14:paraId="36834A7A" w14:textId="77777777" w:rsidR="00F54054" w:rsidRDefault="00F54054" w:rsidP="00BC39DA">
      <w:pPr>
        <w:spacing w:after="0" w:line="240" w:lineRule="auto"/>
        <w:jc w:val="center"/>
        <w:rPr>
          <w:sz w:val="24"/>
          <w:szCs w:val="24"/>
        </w:rPr>
      </w:pPr>
    </w:p>
    <w:p w14:paraId="65CCFACB" w14:textId="77777777" w:rsidR="00264ACD" w:rsidRDefault="00264ACD" w:rsidP="00264ACD">
      <w:pPr>
        <w:spacing w:after="0" w:line="240" w:lineRule="auto"/>
      </w:pPr>
    </w:p>
    <w:p w14:paraId="03BE1ABC" w14:textId="77777777" w:rsidR="00264ACD" w:rsidRPr="00264ACD" w:rsidRDefault="00264ACD" w:rsidP="00264ACD">
      <w:pPr>
        <w:spacing w:after="0" w:line="240" w:lineRule="auto"/>
      </w:pPr>
    </w:p>
    <w:p w14:paraId="2F1461BC" w14:textId="77777777" w:rsidR="00457699" w:rsidRDefault="00EF42B8" w:rsidP="00346174">
      <w:pPr>
        <w:spacing w:after="0" w:line="240" w:lineRule="auto"/>
      </w:pPr>
      <w:r>
        <w:rPr>
          <w:b/>
          <w:u w:val="single"/>
        </w:rPr>
        <w:t>NCFAST</w:t>
      </w:r>
      <w:r>
        <w:tab/>
      </w:r>
    </w:p>
    <w:p w14:paraId="3BF62F0E" w14:textId="77777777" w:rsidR="00457699" w:rsidRDefault="00EF42B8" w:rsidP="00346174">
      <w:pPr>
        <w:spacing w:after="0" w:line="240" w:lineRule="auto"/>
      </w:pPr>
      <w:r>
        <w:tab/>
      </w:r>
      <w:r>
        <w:tab/>
      </w:r>
      <w:r>
        <w:tab/>
      </w:r>
      <w:r>
        <w:tab/>
      </w:r>
    </w:p>
    <w:p w14:paraId="6E780A0B" w14:textId="0A3E3DB1" w:rsidR="00EF42B8" w:rsidRPr="00A0407A" w:rsidRDefault="00457699" w:rsidP="00457699">
      <w:pPr>
        <w:pStyle w:val="ListParagraph"/>
        <w:numPr>
          <w:ilvl w:val="0"/>
          <w:numId w:val="22"/>
        </w:numPr>
        <w:spacing w:after="0" w:line="240" w:lineRule="auto"/>
        <w:rPr>
          <w:b/>
          <w:bCs/>
        </w:rPr>
      </w:pPr>
      <w:r w:rsidRPr="00A0407A">
        <w:rPr>
          <w:b/>
          <w:bCs/>
        </w:rPr>
        <w:t>P-14 Update</w:t>
      </w:r>
      <w:r w:rsidRPr="00A0407A">
        <w:rPr>
          <w:b/>
          <w:bCs/>
        </w:rPr>
        <w:tab/>
      </w:r>
      <w:r w:rsidRPr="00A0407A">
        <w:rPr>
          <w:b/>
          <w:bCs/>
        </w:rPr>
        <w:tab/>
      </w:r>
      <w:r w:rsidRPr="00A0407A">
        <w:rPr>
          <w:b/>
          <w:bCs/>
        </w:rPr>
        <w:tab/>
      </w:r>
      <w:r w:rsidRPr="00A0407A">
        <w:rPr>
          <w:b/>
          <w:bCs/>
        </w:rPr>
        <w:tab/>
      </w:r>
      <w:r w:rsidR="00EF42B8" w:rsidRPr="00A0407A">
        <w:rPr>
          <w:b/>
          <w:bCs/>
        </w:rPr>
        <w:t>Dan Meyer</w:t>
      </w:r>
      <w:r w:rsidRPr="00A0407A">
        <w:rPr>
          <w:b/>
          <w:bCs/>
        </w:rPr>
        <w:t xml:space="preserve"> and Lisa Ashley</w:t>
      </w:r>
      <w:r w:rsidR="00EF42B8" w:rsidRPr="00A0407A">
        <w:rPr>
          <w:b/>
          <w:bCs/>
        </w:rPr>
        <w:tab/>
      </w:r>
      <w:r w:rsidR="00EF42B8" w:rsidRPr="00A0407A">
        <w:rPr>
          <w:b/>
          <w:bCs/>
        </w:rPr>
        <w:tab/>
      </w:r>
      <w:r w:rsidR="00EF42B8" w:rsidRPr="00A0407A">
        <w:rPr>
          <w:b/>
          <w:bCs/>
        </w:rPr>
        <w:tab/>
        <w:t>10 mins</w:t>
      </w:r>
    </w:p>
    <w:p w14:paraId="10D1621B" w14:textId="022F9C4B" w:rsidR="00866691" w:rsidRDefault="00866691" w:rsidP="00866691">
      <w:pPr>
        <w:spacing w:after="0" w:line="240" w:lineRule="auto"/>
      </w:pPr>
    </w:p>
    <w:p w14:paraId="778B9C6B" w14:textId="177440C0" w:rsidR="00866691" w:rsidRDefault="00866691" w:rsidP="00866691">
      <w:pPr>
        <w:spacing w:after="0" w:line="240" w:lineRule="auto"/>
      </w:pPr>
      <w:r>
        <w:t xml:space="preserve">Dan will be leaving P 14 project and Lisa will be overseeing the project.  Please reach out to Lisa if any questions about P 14 or Tribal options.  </w:t>
      </w:r>
    </w:p>
    <w:p w14:paraId="61E4D1F3" w14:textId="22574D11" w:rsidR="00866691" w:rsidRDefault="00866691" w:rsidP="00866691">
      <w:pPr>
        <w:spacing w:after="0" w:line="240" w:lineRule="auto"/>
      </w:pPr>
    </w:p>
    <w:p w14:paraId="6A1233E9" w14:textId="77777777" w:rsidR="00F966A3" w:rsidRDefault="00F966A3" w:rsidP="00F966A3">
      <w:r>
        <w:rPr>
          <w:b/>
          <w:bCs/>
        </w:rPr>
        <w:t>County Readiness Call</w:t>
      </w:r>
    </w:p>
    <w:p w14:paraId="575E5C7E" w14:textId="77777777" w:rsidR="00F966A3" w:rsidRDefault="00F966A3" w:rsidP="00F966A3">
      <w:pPr>
        <w:numPr>
          <w:ilvl w:val="0"/>
          <w:numId w:val="23"/>
        </w:numPr>
        <w:spacing w:line="256" w:lineRule="auto"/>
      </w:pPr>
      <w:r>
        <w:t>The February Readiness Call with both Project 14s &amp; Medicaid Transformation was held yesterday. The call recording and slide deck has been sent to County Champions &amp; will be posted to FAST Help this week.</w:t>
      </w:r>
    </w:p>
    <w:p w14:paraId="5A0F285C" w14:textId="77777777" w:rsidR="00F966A3" w:rsidRDefault="00F966A3" w:rsidP="00F966A3">
      <w:pPr>
        <w:numPr>
          <w:ilvl w:val="0"/>
          <w:numId w:val="23"/>
        </w:numPr>
        <w:spacing w:line="256" w:lineRule="auto"/>
      </w:pPr>
      <w:r>
        <w:t xml:space="preserve">The March Readiness Call is scheduled for Tuesday March 9th from 10:00-11:30am. </w:t>
      </w:r>
    </w:p>
    <w:p w14:paraId="128C426B" w14:textId="77777777" w:rsidR="00F966A3" w:rsidRDefault="00F966A3" w:rsidP="00F966A3">
      <w:pPr>
        <w:rPr>
          <w:b/>
          <w:bCs/>
        </w:rPr>
      </w:pPr>
      <w:r>
        <w:rPr>
          <w:b/>
          <w:bCs/>
        </w:rPr>
        <w:t>P14 4.0 Managed Care Training &amp; Readiness Updates…</w:t>
      </w:r>
    </w:p>
    <w:p w14:paraId="29DCB30D" w14:textId="77777777" w:rsidR="00F966A3" w:rsidRDefault="00F966A3" w:rsidP="00F966A3">
      <w:pPr>
        <w:pStyle w:val="ListParagraph"/>
        <w:numPr>
          <w:ilvl w:val="0"/>
          <w:numId w:val="24"/>
        </w:numPr>
        <w:spacing w:after="0" w:line="240" w:lineRule="auto"/>
        <w:rPr>
          <w:rFonts w:cstheme="minorHAnsi"/>
          <w:b/>
          <w:bCs/>
        </w:rPr>
      </w:pPr>
      <w:r>
        <w:rPr>
          <w:rFonts w:cstheme="minorHAnsi"/>
        </w:rPr>
        <w:t>The February NC FAST Release is scheduled for this upcoming weekend of February 13 - 14. The release will include the following updates:</w:t>
      </w:r>
    </w:p>
    <w:p w14:paraId="12CDCBB3" w14:textId="77777777" w:rsidR="00F966A3" w:rsidRDefault="00F966A3" w:rsidP="00F966A3">
      <w:pPr>
        <w:pStyle w:val="ListParagraph"/>
        <w:numPr>
          <w:ilvl w:val="1"/>
          <w:numId w:val="24"/>
        </w:numPr>
        <w:spacing w:after="0" w:line="240" w:lineRule="auto"/>
        <w:rPr>
          <w:rFonts w:cstheme="minorHAnsi"/>
          <w:b/>
          <w:bCs/>
          <w:sz w:val="20"/>
          <w:szCs w:val="20"/>
        </w:rPr>
      </w:pPr>
      <w:r>
        <w:rPr>
          <w:rFonts w:cstheme="minorHAnsi"/>
        </w:rPr>
        <w:t xml:space="preserve">8 new tribal related Managed Care statuses </w:t>
      </w:r>
    </w:p>
    <w:p w14:paraId="7C0C3A8F" w14:textId="1A607E30" w:rsidR="00F966A3" w:rsidRDefault="00F966A3" w:rsidP="00F966A3">
      <w:pPr>
        <w:pStyle w:val="ListParagraph"/>
        <w:numPr>
          <w:ilvl w:val="1"/>
          <w:numId w:val="24"/>
        </w:numPr>
        <w:spacing w:after="0" w:line="240" w:lineRule="auto"/>
        <w:rPr>
          <w:rFonts w:cstheme="minorHAnsi"/>
          <w:b/>
          <w:bCs/>
          <w:sz w:val="20"/>
          <w:szCs w:val="20"/>
        </w:rPr>
      </w:pPr>
      <w:r>
        <w:rPr>
          <w:rFonts w:cstheme="minorHAnsi"/>
        </w:rPr>
        <w:t xml:space="preserve">The item dropdown menu on the IHS Eligibility evidence verification pop-up will now include an option for “Manually verified by calling Federally Recognized Indian Tribe”, </w:t>
      </w:r>
      <w:r>
        <w:rPr>
          <w:rFonts w:cstheme="minorHAnsi"/>
        </w:rPr>
        <w:t>like</w:t>
      </w:r>
      <w:r>
        <w:rPr>
          <w:rFonts w:cstheme="minorHAnsi"/>
        </w:rPr>
        <w:t xml:space="preserve"> the Tribal Member evidence verification pop-up.</w:t>
      </w:r>
    </w:p>
    <w:p w14:paraId="7C2F8A6A" w14:textId="77777777" w:rsidR="00F966A3" w:rsidRDefault="00F966A3" w:rsidP="00F966A3">
      <w:pPr>
        <w:pStyle w:val="ListParagraph"/>
        <w:numPr>
          <w:ilvl w:val="0"/>
          <w:numId w:val="24"/>
        </w:numPr>
        <w:spacing w:after="0" w:line="240" w:lineRule="auto"/>
        <w:rPr>
          <w:rFonts w:cstheme="minorHAnsi"/>
          <w:b/>
          <w:bCs/>
        </w:rPr>
      </w:pPr>
      <w:r>
        <w:rPr>
          <w:rFonts w:cstheme="minorHAnsi"/>
        </w:rPr>
        <w:t>The updated job aids relevant to the NC FAST February Release will be posted to FAST Help on February 12.</w:t>
      </w:r>
    </w:p>
    <w:p w14:paraId="46DDF81F" w14:textId="77777777" w:rsidR="00F966A3" w:rsidRDefault="00F966A3" w:rsidP="00F966A3">
      <w:pPr>
        <w:pStyle w:val="ListParagraph"/>
        <w:numPr>
          <w:ilvl w:val="0"/>
          <w:numId w:val="24"/>
        </w:numPr>
        <w:spacing w:after="0" w:line="240" w:lineRule="auto"/>
        <w:rPr>
          <w:rFonts w:cstheme="minorHAnsi"/>
          <w:b/>
          <w:bCs/>
          <w:sz w:val="20"/>
          <w:szCs w:val="20"/>
        </w:rPr>
      </w:pPr>
      <w:r>
        <w:rPr>
          <w:rFonts w:cstheme="minorHAnsi"/>
        </w:rPr>
        <w:t>Training Release 2, which includes trainings related to Managed Care Open enrollment was made available on the Learning Gateway as of February 3</w:t>
      </w:r>
      <w:r>
        <w:rPr>
          <w:rFonts w:cstheme="minorHAnsi"/>
          <w:vertAlign w:val="superscript"/>
        </w:rPr>
        <w:t>rd</w:t>
      </w:r>
      <w:r>
        <w:rPr>
          <w:rFonts w:cstheme="minorHAnsi"/>
        </w:rPr>
        <w:t>. It includes 2 courses:</w:t>
      </w:r>
    </w:p>
    <w:p w14:paraId="4C84A197" w14:textId="77777777" w:rsidR="00F966A3" w:rsidRDefault="00F966A3" w:rsidP="00F966A3">
      <w:pPr>
        <w:pStyle w:val="ListParagraph"/>
        <w:numPr>
          <w:ilvl w:val="1"/>
          <w:numId w:val="24"/>
        </w:numPr>
        <w:spacing w:after="0" w:line="240" w:lineRule="auto"/>
        <w:rPr>
          <w:rFonts w:cstheme="minorHAnsi"/>
          <w:b/>
          <w:bCs/>
          <w:sz w:val="20"/>
          <w:szCs w:val="20"/>
        </w:rPr>
      </w:pPr>
      <w:r>
        <w:rPr>
          <w:rFonts w:cstheme="minorHAnsi"/>
        </w:rPr>
        <w:t>Managed Care and EBCI Tribal Option Navigation</w:t>
      </w:r>
    </w:p>
    <w:p w14:paraId="17380004" w14:textId="77777777" w:rsidR="00F966A3" w:rsidRDefault="00F966A3" w:rsidP="00F966A3">
      <w:pPr>
        <w:pStyle w:val="ListParagraph"/>
        <w:numPr>
          <w:ilvl w:val="1"/>
          <w:numId w:val="24"/>
        </w:numPr>
        <w:spacing w:after="0" w:line="240" w:lineRule="auto"/>
        <w:rPr>
          <w:rFonts w:cstheme="minorHAnsi"/>
          <w:b/>
          <w:bCs/>
          <w:sz w:val="20"/>
          <w:szCs w:val="20"/>
        </w:rPr>
      </w:pPr>
      <w:r>
        <w:rPr>
          <w:rFonts w:cstheme="minorHAnsi"/>
        </w:rPr>
        <w:t>Returned Mail Report</w:t>
      </w:r>
    </w:p>
    <w:p w14:paraId="5A654AFB" w14:textId="77777777" w:rsidR="00F966A3" w:rsidRDefault="00F966A3" w:rsidP="00F966A3">
      <w:pPr>
        <w:pStyle w:val="ListParagraph"/>
        <w:numPr>
          <w:ilvl w:val="0"/>
          <w:numId w:val="24"/>
        </w:numPr>
        <w:spacing w:after="0" w:line="240" w:lineRule="auto"/>
        <w:rPr>
          <w:rFonts w:cstheme="minorHAnsi"/>
          <w:b/>
          <w:bCs/>
        </w:rPr>
      </w:pPr>
      <w:r>
        <w:rPr>
          <w:rFonts w:cstheme="minorHAnsi"/>
        </w:rPr>
        <w:t>Checklists related to this functionality were sent to County Champions on February 5</w:t>
      </w:r>
      <w:r>
        <w:rPr>
          <w:rFonts w:cstheme="minorHAnsi"/>
          <w:vertAlign w:val="superscript"/>
        </w:rPr>
        <w:t>th</w:t>
      </w:r>
      <w:r>
        <w:rPr>
          <w:rFonts w:cstheme="minorHAnsi"/>
        </w:rPr>
        <w:t>… This checklist should be used to track your county’s progress on activities that will ensure each county is prepared for Open Enrollment and Returned Mail records…  All checklists are due back to Readiness Liaisons by March 12</w:t>
      </w:r>
      <w:r>
        <w:rPr>
          <w:rFonts w:cstheme="minorHAnsi"/>
          <w:vertAlign w:val="superscript"/>
        </w:rPr>
        <w:t>th</w:t>
      </w:r>
      <w:r>
        <w:rPr>
          <w:rFonts w:cstheme="minorHAnsi"/>
        </w:rPr>
        <w:t xml:space="preserve">. </w:t>
      </w:r>
    </w:p>
    <w:p w14:paraId="7AFA5B7E" w14:textId="77777777" w:rsidR="00F966A3" w:rsidRDefault="00F966A3" w:rsidP="00F966A3">
      <w:pPr>
        <w:pStyle w:val="ListParagraph"/>
        <w:spacing w:after="0" w:line="240" w:lineRule="auto"/>
        <w:rPr>
          <w:rFonts w:cstheme="minorHAnsi"/>
          <w:b/>
          <w:bCs/>
        </w:rPr>
      </w:pPr>
    </w:p>
    <w:p w14:paraId="7194E895" w14:textId="77777777" w:rsidR="00F966A3" w:rsidRDefault="00F966A3" w:rsidP="00F966A3">
      <w:pPr>
        <w:rPr>
          <w:b/>
          <w:bCs/>
        </w:rPr>
      </w:pPr>
      <w:r>
        <w:rPr>
          <w:b/>
          <w:bCs/>
        </w:rPr>
        <w:t>P14.2 Training and Readiness updates…</w:t>
      </w:r>
    </w:p>
    <w:p w14:paraId="78AB870C" w14:textId="5D0D0205" w:rsidR="00F966A3" w:rsidRDefault="00F966A3" w:rsidP="00F966A3">
      <w:pPr>
        <w:pStyle w:val="ListParagraph"/>
        <w:numPr>
          <w:ilvl w:val="0"/>
          <w:numId w:val="24"/>
        </w:numPr>
        <w:spacing w:after="0" w:line="240" w:lineRule="auto"/>
        <w:rPr>
          <w:rFonts w:cstheme="minorHAnsi"/>
          <w:b/>
          <w:bCs/>
          <w:sz w:val="20"/>
          <w:szCs w:val="20"/>
        </w:rPr>
      </w:pPr>
      <w:r>
        <w:rPr>
          <w:rFonts w:cstheme="minorHAnsi"/>
        </w:rPr>
        <w:lastRenderedPageBreak/>
        <w:t xml:space="preserve">Thanks to the counties who have submitted their Readiness Questionnaires…  We have received from 99% </w:t>
      </w:r>
      <w:r>
        <w:rPr>
          <w:rFonts w:cstheme="minorHAnsi"/>
        </w:rPr>
        <w:t>of counties</w:t>
      </w:r>
      <w:r>
        <w:rPr>
          <w:rFonts w:cstheme="minorHAnsi"/>
        </w:rPr>
        <w:t>…  Those counties who may have Action items remaining, we want to ask that to prioritize those this week.</w:t>
      </w:r>
    </w:p>
    <w:p w14:paraId="6768DF5A" w14:textId="77777777" w:rsidR="00F966A3" w:rsidRDefault="00F966A3" w:rsidP="00F966A3">
      <w:pPr>
        <w:pStyle w:val="ListParagraph"/>
        <w:numPr>
          <w:ilvl w:val="0"/>
          <w:numId w:val="24"/>
        </w:numPr>
        <w:spacing w:after="0" w:line="240" w:lineRule="auto"/>
        <w:rPr>
          <w:rFonts w:cstheme="minorHAnsi"/>
          <w:b/>
          <w:bCs/>
          <w:strike/>
          <w:sz w:val="20"/>
          <w:szCs w:val="20"/>
        </w:rPr>
      </w:pPr>
      <w:r>
        <w:rPr>
          <w:rFonts w:cstheme="minorHAnsi"/>
        </w:rPr>
        <w:t xml:space="preserve">Release 3 Training is now available on the Learning Gateway… </w:t>
      </w:r>
      <w:r>
        <w:rPr>
          <w:rFonts w:cstheme="minorHAnsi"/>
          <w:b/>
          <w:bCs/>
        </w:rPr>
        <w:t>Training should be completed by EOD this Friday, February 12</w:t>
      </w:r>
      <w:r>
        <w:rPr>
          <w:rFonts w:cstheme="minorHAnsi"/>
          <w:b/>
          <w:bCs/>
          <w:vertAlign w:val="superscript"/>
        </w:rPr>
        <w:t xml:space="preserve">th… </w:t>
      </w:r>
      <w:r>
        <w:rPr>
          <w:rFonts w:cstheme="minorHAnsi"/>
        </w:rPr>
        <w:t>Training reports have been provided on Fridays. The next training report will be sent to counties this Friday, February 12</w:t>
      </w:r>
      <w:r>
        <w:rPr>
          <w:rFonts w:cstheme="minorHAnsi"/>
          <w:vertAlign w:val="superscript"/>
        </w:rPr>
        <w:t>th</w:t>
      </w:r>
    </w:p>
    <w:p w14:paraId="3D4D739C" w14:textId="77777777" w:rsidR="00F966A3" w:rsidRDefault="00F966A3" w:rsidP="00F966A3">
      <w:pPr>
        <w:pStyle w:val="ListParagraph"/>
        <w:numPr>
          <w:ilvl w:val="0"/>
          <w:numId w:val="24"/>
        </w:numPr>
        <w:spacing w:after="0" w:line="240" w:lineRule="auto"/>
        <w:rPr>
          <w:rFonts w:cstheme="minorHAnsi"/>
          <w:b/>
          <w:bCs/>
          <w:sz w:val="20"/>
          <w:szCs w:val="20"/>
        </w:rPr>
      </w:pPr>
      <w:r>
        <w:rPr>
          <w:rFonts w:cstheme="minorHAnsi"/>
        </w:rPr>
        <w:t xml:space="preserve">We’ve received a few emails from counties stating that some individuals on the report are no longer in that program area. Our LG Admin is working on getting those individuals removed. </w:t>
      </w:r>
    </w:p>
    <w:p w14:paraId="5F59016F" w14:textId="77777777" w:rsidR="00F966A3" w:rsidRDefault="00F966A3" w:rsidP="00F966A3">
      <w:pPr>
        <w:pStyle w:val="ListParagraph"/>
        <w:numPr>
          <w:ilvl w:val="0"/>
          <w:numId w:val="24"/>
        </w:numPr>
        <w:spacing w:after="0" w:line="240" w:lineRule="auto"/>
        <w:rPr>
          <w:rFonts w:cstheme="minorHAnsi"/>
          <w:b/>
          <w:bCs/>
          <w:sz w:val="20"/>
          <w:szCs w:val="20"/>
        </w:rPr>
      </w:pPr>
      <w:r>
        <w:rPr>
          <w:rFonts w:cstheme="minorHAnsi"/>
        </w:rPr>
        <w:t xml:space="preserve">Only the 5 Partner Counties (Alamance, Catawba, Robeson, Wake, &amp; Yadkin) were auto enrolled in the recertification learning path in January... Non-Partner Counties will be auto enrolled in recertification training on </w:t>
      </w:r>
      <w:r>
        <w:rPr>
          <w:rFonts w:cstheme="minorHAnsi"/>
          <w:b/>
          <w:bCs/>
        </w:rPr>
        <w:t>April 5</w:t>
      </w:r>
      <w:r>
        <w:rPr>
          <w:rFonts w:cstheme="minorHAnsi"/>
          <w:b/>
          <w:bCs/>
          <w:vertAlign w:val="superscript"/>
        </w:rPr>
        <w:t>th</w:t>
      </w:r>
      <w:r>
        <w:rPr>
          <w:rFonts w:cstheme="minorHAnsi"/>
        </w:rPr>
        <w:t xml:space="preserve"> to prepare for statewide recertification Straight Through Processing, beginning May 1.</w:t>
      </w:r>
    </w:p>
    <w:p w14:paraId="7498F063" w14:textId="77777777" w:rsidR="00F966A3" w:rsidRDefault="00F966A3" w:rsidP="00F966A3">
      <w:pPr>
        <w:pStyle w:val="ListParagraph"/>
        <w:spacing w:after="0" w:line="240" w:lineRule="auto"/>
        <w:rPr>
          <w:rFonts w:cstheme="minorHAnsi"/>
          <w:b/>
          <w:bCs/>
          <w:sz w:val="20"/>
          <w:szCs w:val="20"/>
        </w:rPr>
      </w:pPr>
    </w:p>
    <w:p w14:paraId="2A4B09D7" w14:textId="77777777" w:rsidR="00F966A3" w:rsidRDefault="00F966A3" w:rsidP="00F966A3">
      <w:pPr>
        <w:pStyle w:val="ListParagraph"/>
        <w:numPr>
          <w:ilvl w:val="0"/>
          <w:numId w:val="24"/>
        </w:numPr>
        <w:spacing w:after="0" w:line="240" w:lineRule="auto"/>
        <w:rPr>
          <w:rFonts w:cstheme="minorHAnsi"/>
          <w:b/>
          <w:bCs/>
          <w:sz w:val="20"/>
          <w:szCs w:val="20"/>
        </w:rPr>
      </w:pPr>
      <w:r>
        <w:rPr>
          <w:rFonts w:cstheme="minorHAnsi"/>
        </w:rPr>
        <w:t>Release 3 will Go-Live as part of the February release this weekend and includes the following updates:</w:t>
      </w:r>
    </w:p>
    <w:p w14:paraId="1BC54AF5" w14:textId="77777777" w:rsidR="00F966A3" w:rsidRDefault="00F966A3" w:rsidP="00F966A3">
      <w:pPr>
        <w:numPr>
          <w:ilvl w:val="1"/>
          <w:numId w:val="24"/>
        </w:numPr>
        <w:spacing w:line="256" w:lineRule="auto"/>
        <w:rPr>
          <w:rFonts w:eastAsia="Times New Roman" w:cstheme="minorHAnsi"/>
        </w:rPr>
      </w:pPr>
      <w:r>
        <w:rPr>
          <w:rFonts w:eastAsia="Times New Roman" w:cstheme="minorHAnsi"/>
        </w:rPr>
        <w:t>Automated Income Verification &amp; Reasonable Compatibility</w:t>
      </w:r>
    </w:p>
    <w:p w14:paraId="7AD96846"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Automatic Determination of Income Counted</w:t>
      </w:r>
    </w:p>
    <w:p w14:paraId="01824C61"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Additional IEG Questions for Medical Bills and Inpatient Hospital Stays</w:t>
      </w:r>
    </w:p>
    <w:p w14:paraId="7EB8DDF5"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Updated task headers in the Electronic MAGI Application Received – Processing Incomplete work queue</w:t>
      </w:r>
    </w:p>
    <w:p w14:paraId="1527ED1B"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 xml:space="preserve">Updated DHB-5059 </w:t>
      </w:r>
    </w:p>
    <w:p w14:paraId="37BFCF72"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Updated reports</w:t>
      </w:r>
    </w:p>
    <w:p w14:paraId="54860973" w14:textId="77777777" w:rsidR="00F966A3" w:rsidRDefault="00F966A3" w:rsidP="00F966A3">
      <w:pPr>
        <w:numPr>
          <w:ilvl w:val="1"/>
          <w:numId w:val="24"/>
        </w:numPr>
        <w:spacing w:line="256" w:lineRule="auto"/>
        <w:contextualSpacing/>
        <w:rPr>
          <w:rFonts w:eastAsia="Times New Roman" w:cstheme="minorHAnsi"/>
          <w:color w:val="C00000"/>
        </w:rPr>
      </w:pPr>
      <w:r>
        <w:rPr>
          <w:rFonts w:eastAsia="Times New Roman" w:cstheme="minorHAnsi"/>
        </w:rPr>
        <w:t xml:space="preserve">Recertification Straight-Through Processing and Recertification Issues (we are targeting March 2021 for the 5 Partner Counties to begin piloting this functionality) </w:t>
      </w:r>
    </w:p>
    <w:p w14:paraId="35257418" w14:textId="77777777" w:rsidR="00F966A3" w:rsidRDefault="00F966A3" w:rsidP="00F966A3">
      <w:pPr>
        <w:numPr>
          <w:ilvl w:val="0"/>
          <w:numId w:val="24"/>
        </w:numPr>
        <w:spacing w:line="256" w:lineRule="auto"/>
        <w:contextualSpacing/>
        <w:rPr>
          <w:rFonts w:eastAsia="Times New Roman" w:cstheme="minorHAnsi"/>
        </w:rPr>
      </w:pPr>
      <w:r>
        <w:rPr>
          <w:rFonts w:eastAsia="Times New Roman" w:cstheme="minorHAnsi"/>
        </w:rPr>
        <w:t xml:space="preserve">Release 3 will </w:t>
      </w:r>
      <w:r>
        <w:rPr>
          <w:rFonts w:eastAsia="Times New Roman" w:cstheme="minorHAnsi"/>
          <w:b/>
          <w:bCs/>
          <w:u w:val="single"/>
        </w:rPr>
        <w:t>not</w:t>
      </w:r>
      <w:r>
        <w:rPr>
          <w:rFonts w:eastAsia="Times New Roman" w:cstheme="minorHAnsi"/>
          <w:u w:val="single"/>
        </w:rPr>
        <w:t xml:space="preserve"> </w:t>
      </w:r>
      <w:r>
        <w:rPr>
          <w:rFonts w:eastAsia="Times New Roman" w:cstheme="minorHAnsi"/>
        </w:rPr>
        <w:t>include:</w:t>
      </w:r>
    </w:p>
    <w:p w14:paraId="78E38519"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Application Straight-Through Processing, including additional Processing Checks, Processing Checks page, and expanded Straight-Through Processing Incomplete Reasons</w:t>
      </w:r>
    </w:p>
    <w:p w14:paraId="4B75FBC1"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Eligibility-Based Auto Denial</w:t>
      </w:r>
    </w:p>
    <w:p w14:paraId="0847F5B5" w14:textId="77777777" w:rsidR="00F966A3" w:rsidRDefault="00F966A3" w:rsidP="00F966A3">
      <w:pPr>
        <w:numPr>
          <w:ilvl w:val="1"/>
          <w:numId w:val="24"/>
        </w:numPr>
        <w:spacing w:line="256" w:lineRule="auto"/>
        <w:contextualSpacing/>
        <w:rPr>
          <w:rFonts w:eastAsia="Times New Roman" w:cstheme="minorHAnsi"/>
        </w:rPr>
      </w:pPr>
      <w:r>
        <w:rPr>
          <w:rFonts w:eastAsia="Times New Roman" w:cstheme="minorHAnsi"/>
        </w:rPr>
        <w:t>Automated DMA-5097NT (Request for Information)</w:t>
      </w:r>
    </w:p>
    <w:p w14:paraId="4BA9C505" w14:textId="77777777" w:rsidR="00F966A3" w:rsidRDefault="00F966A3" w:rsidP="00F966A3">
      <w:pPr>
        <w:spacing w:after="0"/>
        <w:ind w:left="1440"/>
        <w:contextualSpacing/>
        <w:rPr>
          <w:rFonts w:eastAsia="Times New Roman" w:cstheme="minorHAnsi"/>
        </w:rPr>
      </w:pPr>
    </w:p>
    <w:p w14:paraId="4AF8275C" w14:textId="77777777" w:rsidR="00F966A3" w:rsidRDefault="00F966A3" w:rsidP="00F966A3">
      <w:pPr>
        <w:numPr>
          <w:ilvl w:val="0"/>
          <w:numId w:val="24"/>
        </w:numPr>
        <w:spacing w:line="256" w:lineRule="auto"/>
        <w:contextualSpacing/>
        <w:rPr>
          <w:rFonts w:eastAsia="Times New Roman" w:cstheme="minorHAnsi"/>
        </w:rPr>
      </w:pPr>
      <w:r>
        <w:rPr>
          <w:rFonts w:eastAsia="Times New Roman" w:cstheme="minorHAnsi"/>
        </w:rPr>
        <w:t xml:space="preserve">The February Release also includes new Auto Newborn functionality that will eventually allow hospitals to submit notices of birth through ePASS. NC FAST will then utilize Straight-Through Processing to authorize the newborn’s coverage. The Auto Newborn functionality will be piloted by Wake County Human Services and WakeMed Hospital (New Bern Ave). More information explaining the functionality is being provided on P14.2 readiness calls and fact sheets. Additional information regarding when counties can begin using Auto Newborn will be provided post-pilot. </w:t>
      </w:r>
    </w:p>
    <w:p w14:paraId="1FE4AB46" w14:textId="228B4E8F" w:rsidR="00866691" w:rsidRDefault="00866691" w:rsidP="00866691">
      <w:pPr>
        <w:spacing w:after="0" w:line="240" w:lineRule="auto"/>
      </w:pPr>
    </w:p>
    <w:p w14:paraId="55518B48" w14:textId="6B1C6B13" w:rsidR="00866691" w:rsidRDefault="00866691" w:rsidP="00866691">
      <w:pPr>
        <w:spacing w:after="0" w:line="240" w:lineRule="auto"/>
      </w:pPr>
      <w:r>
        <w:t xml:space="preserve">Working on updating county staff list.  If you sent an email reporting an individual is no longer with a staff person, </w:t>
      </w:r>
      <w:r w:rsidR="007C5BBA">
        <w:t>state working on updating</w:t>
      </w:r>
    </w:p>
    <w:p w14:paraId="1A27B8EF" w14:textId="00EE6D9D" w:rsidR="007C5BBA" w:rsidRDefault="007C5BBA" w:rsidP="00866691">
      <w:pPr>
        <w:spacing w:after="0" w:line="240" w:lineRule="auto"/>
      </w:pPr>
    </w:p>
    <w:p w14:paraId="0E263FA9" w14:textId="77777777" w:rsidR="00457699" w:rsidRDefault="00457699" w:rsidP="00457699">
      <w:pPr>
        <w:pStyle w:val="ListParagraph"/>
        <w:spacing w:after="0" w:line="240" w:lineRule="auto"/>
      </w:pPr>
    </w:p>
    <w:p w14:paraId="6C64ED04" w14:textId="77777777" w:rsidR="00457699" w:rsidRPr="00A0407A" w:rsidRDefault="00A5496F" w:rsidP="00457699">
      <w:pPr>
        <w:pStyle w:val="ListParagraph"/>
        <w:numPr>
          <w:ilvl w:val="0"/>
          <w:numId w:val="22"/>
        </w:numPr>
        <w:spacing w:after="0" w:line="240" w:lineRule="auto"/>
        <w:rPr>
          <w:b/>
          <w:bCs/>
        </w:rPr>
      </w:pPr>
      <w:r w:rsidRPr="00A0407A">
        <w:rPr>
          <w:b/>
          <w:bCs/>
        </w:rPr>
        <w:t xml:space="preserve">NCFAST training </w:t>
      </w:r>
      <w:r w:rsidR="00457699" w:rsidRPr="00A0407A">
        <w:rPr>
          <w:b/>
          <w:bCs/>
        </w:rPr>
        <w:t>Certification and Level 1 Program</w:t>
      </w:r>
      <w:r w:rsidR="00457699" w:rsidRPr="00A0407A">
        <w:rPr>
          <w:b/>
          <w:bCs/>
        </w:rPr>
        <w:tab/>
        <w:t>Ashley Arrington</w:t>
      </w:r>
      <w:r w:rsidR="00457699" w:rsidRPr="00A0407A">
        <w:rPr>
          <w:b/>
          <w:bCs/>
        </w:rPr>
        <w:tab/>
      </w:r>
      <w:r w:rsidR="00457699" w:rsidRPr="00A0407A">
        <w:rPr>
          <w:b/>
          <w:bCs/>
        </w:rPr>
        <w:tab/>
        <w:t>25 mins</w:t>
      </w:r>
    </w:p>
    <w:p w14:paraId="76E59C40" w14:textId="77777777" w:rsidR="00A1537A" w:rsidRDefault="00A1537A" w:rsidP="00A1537A">
      <w:pPr>
        <w:pStyle w:val="ListParagraph"/>
      </w:pPr>
    </w:p>
    <w:p w14:paraId="35F561EE" w14:textId="77777777" w:rsidR="00F966A3" w:rsidRDefault="00F966A3" w:rsidP="00F966A3">
      <w:pPr>
        <w:pStyle w:val="ListParagraph"/>
        <w:spacing w:after="0" w:line="240" w:lineRule="auto"/>
      </w:pPr>
      <w:r>
        <w:t xml:space="preserve">Core Functions Certification &amp; Level 1 Training Program </w:t>
      </w:r>
    </w:p>
    <w:p w14:paraId="21BABF21" w14:textId="77777777" w:rsidR="00F966A3" w:rsidRDefault="00F966A3" w:rsidP="00F966A3">
      <w:pPr>
        <w:pStyle w:val="ListParagraph"/>
        <w:spacing w:after="0" w:line="240" w:lineRule="auto"/>
      </w:pPr>
      <w:r>
        <w:t xml:space="preserve">Alamance Dare Forsyth Robeson and Wilson – Piloting – </w:t>
      </w:r>
    </w:p>
    <w:p w14:paraId="14431C66" w14:textId="1CA26F84" w:rsidR="00F966A3" w:rsidRDefault="00F966A3" w:rsidP="00F966A3">
      <w:pPr>
        <w:pStyle w:val="ListParagraph"/>
        <w:spacing w:after="0" w:line="240" w:lineRule="auto"/>
      </w:pPr>
      <w:r>
        <w:t xml:space="preserve">80 Users in Progress – 7 new </w:t>
      </w:r>
      <w:r>
        <w:t>workers, 73</w:t>
      </w:r>
      <w:r>
        <w:t xml:space="preserve"> existing across designated Phase in </w:t>
      </w:r>
    </w:p>
    <w:p w14:paraId="6DA52C80" w14:textId="77777777" w:rsidR="00F966A3" w:rsidRDefault="00F966A3" w:rsidP="00F966A3">
      <w:pPr>
        <w:pStyle w:val="ListParagraph"/>
        <w:spacing w:after="0" w:line="240" w:lineRule="auto"/>
      </w:pPr>
      <w:r>
        <w:lastRenderedPageBreak/>
        <w:t>79 workers certified 42 have completed Level 1 training</w:t>
      </w:r>
    </w:p>
    <w:p w14:paraId="74A91439" w14:textId="77777777" w:rsidR="00F966A3" w:rsidRDefault="00F966A3" w:rsidP="00F966A3">
      <w:pPr>
        <w:pStyle w:val="ListParagraph"/>
        <w:spacing w:after="0" w:line="240" w:lineRule="auto"/>
      </w:pPr>
      <w:r>
        <w:t>100% on time – avg 21 days to complete both requirements</w:t>
      </w:r>
    </w:p>
    <w:p w14:paraId="1579B3F0" w14:textId="77777777" w:rsidR="00F966A3" w:rsidRDefault="00F966A3" w:rsidP="00F966A3">
      <w:pPr>
        <w:pStyle w:val="ListParagraph"/>
        <w:spacing w:after="0" w:line="240" w:lineRule="auto"/>
      </w:pPr>
    </w:p>
    <w:p w14:paraId="78F8C0F2" w14:textId="77777777" w:rsidR="00F966A3" w:rsidRDefault="00F966A3" w:rsidP="00F966A3">
      <w:pPr>
        <w:pStyle w:val="ListParagraph"/>
        <w:spacing w:after="0" w:line="240" w:lineRule="auto"/>
      </w:pPr>
      <w:r>
        <w:t>Profile Issues – Update programs associated with user profile</w:t>
      </w:r>
    </w:p>
    <w:p w14:paraId="7A0EFE0B" w14:textId="77777777" w:rsidR="00F966A3" w:rsidRDefault="00F966A3" w:rsidP="00F966A3">
      <w:pPr>
        <w:pStyle w:val="ListParagraph"/>
        <w:spacing w:after="0" w:line="240" w:lineRule="auto"/>
      </w:pPr>
      <w:r>
        <w:t>Update functions</w:t>
      </w:r>
    </w:p>
    <w:p w14:paraId="2C34EF32" w14:textId="77777777" w:rsidR="00F966A3" w:rsidRDefault="00F966A3" w:rsidP="00F966A3">
      <w:pPr>
        <w:pStyle w:val="ListParagraph"/>
        <w:spacing w:after="0" w:line="240" w:lineRule="auto"/>
      </w:pPr>
      <w:r>
        <w:t xml:space="preserve">Update Supervisor </w:t>
      </w:r>
    </w:p>
    <w:p w14:paraId="05C92D1B" w14:textId="51468D59" w:rsidR="00F966A3" w:rsidRDefault="00F966A3" w:rsidP="00F966A3">
      <w:pPr>
        <w:pStyle w:val="ListParagraph"/>
        <w:spacing w:after="0" w:line="240" w:lineRule="auto"/>
      </w:pPr>
      <w:r>
        <w:t>Supervisor can see staff and r</w:t>
      </w:r>
      <w:r>
        <w:t>eporting</w:t>
      </w:r>
      <w:r>
        <w:t xml:space="preserve"> is done from Profile - important for users to keep profiles updated</w:t>
      </w:r>
    </w:p>
    <w:p w14:paraId="11D4136B" w14:textId="77777777" w:rsidR="00F966A3" w:rsidRDefault="00F966A3" w:rsidP="00F966A3">
      <w:pPr>
        <w:pStyle w:val="ListParagraph"/>
        <w:spacing w:after="0" w:line="240" w:lineRule="auto"/>
      </w:pPr>
    </w:p>
    <w:p w14:paraId="0FF9A29A" w14:textId="77777777" w:rsidR="00F966A3" w:rsidRDefault="00F966A3" w:rsidP="00F966A3">
      <w:pPr>
        <w:pStyle w:val="ListParagraph"/>
        <w:spacing w:after="0" w:line="240" w:lineRule="auto"/>
      </w:pPr>
      <w:r>
        <w:t>Outdated Staff list – counties should review and update this</w:t>
      </w:r>
    </w:p>
    <w:p w14:paraId="76DFA04B" w14:textId="77777777" w:rsidR="00F966A3" w:rsidRDefault="00F966A3" w:rsidP="00F966A3">
      <w:pPr>
        <w:pStyle w:val="ListParagraph"/>
        <w:spacing w:after="0" w:line="240" w:lineRule="auto"/>
      </w:pPr>
    </w:p>
    <w:p w14:paraId="7C155FD8" w14:textId="77777777" w:rsidR="00F966A3" w:rsidRDefault="00F966A3" w:rsidP="00F966A3">
      <w:pPr>
        <w:pStyle w:val="ListParagraph"/>
        <w:spacing w:after="0" w:line="240" w:lineRule="auto"/>
      </w:pPr>
      <w:r>
        <w:t xml:space="preserve">Flexibility for counties to enroll users </w:t>
      </w:r>
    </w:p>
    <w:p w14:paraId="5B0AD262" w14:textId="77777777" w:rsidR="00F966A3" w:rsidRDefault="00F966A3" w:rsidP="00F966A3">
      <w:pPr>
        <w:pStyle w:val="ListParagraph"/>
        <w:numPr>
          <w:ilvl w:val="0"/>
          <w:numId w:val="25"/>
        </w:numPr>
        <w:spacing w:after="0" w:line="240" w:lineRule="auto"/>
      </w:pPr>
      <w:r>
        <w:t>Staff program transfer</w:t>
      </w:r>
    </w:p>
    <w:p w14:paraId="4935EF9D" w14:textId="77777777" w:rsidR="00F966A3" w:rsidRDefault="00F966A3" w:rsidP="00F966A3">
      <w:pPr>
        <w:pStyle w:val="ListParagraph"/>
        <w:numPr>
          <w:ilvl w:val="0"/>
          <w:numId w:val="25"/>
        </w:numPr>
        <w:spacing w:after="0" w:line="240" w:lineRule="auto"/>
      </w:pPr>
      <w:r>
        <w:t xml:space="preserve">Continuing professional development </w:t>
      </w:r>
    </w:p>
    <w:p w14:paraId="6E6D4D04" w14:textId="77777777" w:rsidR="00764C7B" w:rsidRDefault="00764C7B" w:rsidP="007C5BBA">
      <w:pPr>
        <w:spacing w:after="0" w:line="240" w:lineRule="auto"/>
      </w:pPr>
    </w:p>
    <w:p w14:paraId="2F1AA78D" w14:textId="77777777" w:rsidR="00F966A3" w:rsidRDefault="00F966A3" w:rsidP="00F966A3">
      <w:pPr>
        <w:spacing w:after="0" w:line="240" w:lineRule="auto"/>
      </w:pPr>
      <w:r>
        <w:t xml:space="preserve">Hot topic </w:t>
      </w:r>
    </w:p>
    <w:p w14:paraId="2C9A8F96" w14:textId="46CCDD2D" w:rsidR="00F966A3" w:rsidRDefault="00F966A3" w:rsidP="00F966A3">
      <w:pPr>
        <w:spacing w:after="0" w:line="240" w:lineRule="auto"/>
      </w:pPr>
      <w:r>
        <w:t xml:space="preserve">HTML/Flash issue – courses not updated prior to 12/31 have been </w:t>
      </w:r>
      <w:r>
        <w:t>identified</w:t>
      </w:r>
      <w:r>
        <w:t xml:space="preserve"> and hidden all wbts hidden if not accessible.  WBTs </w:t>
      </w:r>
      <w:r>
        <w:t>begin</w:t>
      </w:r>
      <w:r>
        <w:t xml:space="preserve"> recorded and posting as quickly as can </w:t>
      </w:r>
    </w:p>
    <w:p w14:paraId="40832C48" w14:textId="77777777" w:rsidR="00F966A3" w:rsidRDefault="00F966A3" w:rsidP="00F966A3">
      <w:pPr>
        <w:spacing w:after="0" w:line="240" w:lineRule="auto"/>
      </w:pPr>
      <w:r>
        <w:t>Materials for hidden wbts should be there for review</w:t>
      </w:r>
    </w:p>
    <w:p w14:paraId="0346A83E" w14:textId="77777777" w:rsidR="00F966A3" w:rsidRDefault="00F966A3" w:rsidP="00F966A3">
      <w:pPr>
        <w:spacing w:after="0" w:line="240" w:lineRule="auto"/>
      </w:pPr>
    </w:p>
    <w:p w14:paraId="48B0FD15" w14:textId="77777777" w:rsidR="00F966A3" w:rsidRDefault="00F966A3" w:rsidP="00F966A3">
      <w:pPr>
        <w:spacing w:after="0" w:line="240" w:lineRule="auto"/>
      </w:pPr>
      <w:r>
        <w:t>March - Pilot continues</w:t>
      </w:r>
    </w:p>
    <w:p w14:paraId="48E9EF10" w14:textId="77777777" w:rsidR="00F966A3" w:rsidRDefault="00F966A3" w:rsidP="00F966A3">
      <w:pPr>
        <w:spacing w:after="0" w:line="240" w:lineRule="auto"/>
      </w:pPr>
      <w:r>
        <w:t>April – Group 2 begins</w:t>
      </w:r>
    </w:p>
    <w:p w14:paraId="518520E3" w14:textId="77777777" w:rsidR="00F966A3" w:rsidRDefault="00F966A3" w:rsidP="00F966A3">
      <w:pPr>
        <w:spacing w:after="0" w:line="240" w:lineRule="auto"/>
      </w:pPr>
      <w:r>
        <w:t xml:space="preserve">May – Group 3 begins </w:t>
      </w:r>
    </w:p>
    <w:p w14:paraId="7B4B89C4" w14:textId="56212853" w:rsidR="00F966A3" w:rsidRDefault="00F966A3" w:rsidP="00F966A3">
      <w:pPr>
        <w:spacing w:after="0" w:line="240" w:lineRule="auto"/>
      </w:pPr>
      <w:r>
        <w:t xml:space="preserve">June – Group 4 </w:t>
      </w:r>
      <w:r>
        <w:t>begins</w:t>
      </w:r>
    </w:p>
    <w:p w14:paraId="1BF11439" w14:textId="77777777" w:rsidR="00F966A3" w:rsidRDefault="00F966A3" w:rsidP="00F966A3">
      <w:pPr>
        <w:spacing w:after="0" w:line="240" w:lineRule="auto"/>
      </w:pPr>
      <w:r>
        <w:t>July- Group 5 begins</w:t>
      </w:r>
    </w:p>
    <w:p w14:paraId="0AA19777" w14:textId="467A1998" w:rsidR="00F966A3" w:rsidRDefault="00F966A3" w:rsidP="00F966A3">
      <w:pPr>
        <w:spacing w:after="0" w:line="240" w:lineRule="auto"/>
      </w:pPr>
      <w:r>
        <w:rPr>
          <w:noProof/>
        </w:rPr>
        <w:drawing>
          <wp:inline distT="0" distB="0" distL="0" distR="0" wp14:anchorId="2E773AE1" wp14:editId="4755ED36">
            <wp:extent cx="5231765" cy="3077210"/>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5447" t="26666" r="55609"/>
                    <a:stretch>
                      <a:fillRect/>
                    </a:stretch>
                  </pic:blipFill>
                  <pic:spPr bwMode="auto">
                    <a:xfrm>
                      <a:off x="0" y="0"/>
                      <a:ext cx="5231765" cy="3077210"/>
                    </a:xfrm>
                    <a:prstGeom prst="rect">
                      <a:avLst/>
                    </a:prstGeom>
                    <a:noFill/>
                    <a:ln>
                      <a:noFill/>
                    </a:ln>
                  </pic:spPr>
                </pic:pic>
              </a:graphicData>
            </a:graphic>
          </wp:inline>
        </w:drawing>
      </w:r>
    </w:p>
    <w:p w14:paraId="743C7204" w14:textId="77777777" w:rsidR="00F966A3" w:rsidRDefault="00F966A3" w:rsidP="00F966A3">
      <w:pPr>
        <w:spacing w:after="0" w:line="240" w:lineRule="auto"/>
      </w:pPr>
    </w:p>
    <w:p w14:paraId="4DEEEFB9" w14:textId="77777777" w:rsidR="00F966A3" w:rsidRDefault="00F966A3" w:rsidP="00F966A3">
      <w:pPr>
        <w:spacing w:after="0" w:line="240" w:lineRule="auto"/>
      </w:pPr>
      <w:r>
        <w:t xml:space="preserve">All programs in – Nov </w:t>
      </w:r>
    </w:p>
    <w:p w14:paraId="626F782D" w14:textId="08523879" w:rsidR="00F966A3" w:rsidRDefault="00F966A3" w:rsidP="00F966A3">
      <w:pPr>
        <w:spacing w:after="0" w:line="240" w:lineRule="auto"/>
      </w:pPr>
      <w:r>
        <w:t xml:space="preserve">Divisions are doing </w:t>
      </w:r>
      <w:r>
        <w:t>6-month</w:t>
      </w:r>
      <w:r>
        <w:t xml:space="preserve"> reviews – course material assessment s and course settings</w:t>
      </w:r>
    </w:p>
    <w:p w14:paraId="69624CBB" w14:textId="2DDD41C2" w:rsidR="00F966A3" w:rsidRDefault="00F966A3" w:rsidP="00F966A3">
      <w:pPr>
        <w:spacing w:after="0" w:line="240" w:lineRule="auto"/>
      </w:pPr>
      <w:r>
        <w:t xml:space="preserve">Still in recertification planning – </w:t>
      </w:r>
      <w:r>
        <w:t>3-year</w:t>
      </w:r>
      <w:r>
        <w:t xml:space="preserve"> process</w:t>
      </w:r>
    </w:p>
    <w:p w14:paraId="7B26A1D5" w14:textId="77777777" w:rsidR="00F966A3" w:rsidRDefault="00F966A3" w:rsidP="00F966A3">
      <w:pPr>
        <w:spacing w:after="0" w:line="240" w:lineRule="auto"/>
      </w:pPr>
      <w:r>
        <w:t xml:space="preserve">Wrapping up pilot in April </w:t>
      </w:r>
    </w:p>
    <w:p w14:paraId="141B6AE8" w14:textId="77777777" w:rsidR="00F966A3" w:rsidRDefault="00F966A3" w:rsidP="00F966A3">
      <w:pPr>
        <w:spacing w:after="0" w:line="240" w:lineRule="auto"/>
      </w:pPr>
      <w:r>
        <w:lastRenderedPageBreak/>
        <w:t xml:space="preserve">NC Fast Audit team review will start in April </w:t>
      </w:r>
    </w:p>
    <w:p w14:paraId="7AE109F0" w14:textId="77777777" w:rsidR="00F966A3" w:rsidRDefault="00F966A3" w:rsidP="00F966A3">
      <w:pPr>
        <w:spacing w:after="0" w:line="240" w:lineRule="auto"/>
      </w:pPr>
    </w:p>
    <w:p w14:paraId="26473D37" w14:textId="77777777" w:rsidR="00F966A3" w:rsidRDefault="00F966A3" w:rsidP="00F966A3">
      <w:pPr>
        <w:spacing w:after="0" w:line="240" w:lineRule="auto"/>
      </w:pPr>
      <w:r>
        <w:t xml:space="preserve">Point of Contacts can see all users in the Learning Gateway </w:t>
      </w:r>
    </w:p>
    <w:p w14:paraId="160438BB" w14:textId="77777777" w:rsidR="00F966A3" w:rsidRDefault="00F966A3" w:rsidP="00F966A3">
      <w:pPr>
        <w:spacing w:after="0" w:line="240" w:lineRule="auto"/>
      </w:pPr>
      <w:r>
        <w:t xml:space="preserve">Core Functions – 3 attempts to pass – this is tied to the legislative requirement </w:t>
      </w:r>
    </w:p>
    <w:p w14:paraId="3B0117EE" w14:textId="77777777" w:rsidR="00F966A3" w:rsidRDefault="00F966A3" w:rsidP="00F966A3">
      <w:pPr>
        <w:spacing w:after="0" w:line="240" w:lineRule="auto"/>
      </w:pPr>
      <w:r>
        <w:t>After the 2</w:t>
      </w:r>
      <w:r>
        <w:rPr>
          <w:vertAlign w:val="superscript"/>
        </w:rPr>
        <w:t>nd</w:t>
      </w:r>
      <w:r>
        <w:t xml:space="preserve"> failure the user is locked out and remedial </w:t>
      </w:r>
    </w:p>
    <w:p w14:paraId="33FFCF91" w14:textId="77777777" w:rsidR="00F966A3" w:rsidRDefault="00F966A3" w:rsidP="00F966A3">
      <w:pPr>
        <w:spacing w:after="0" w:line="240" w:lineRule="auto"/>
      </w:pPr>
      <w:r>
        <w:t xml:space="preserve">They will have to go to a live or currently virtual course </w:t>
      </w:r>
    </w:p>
    <w:p w14:paraId="77CAB9CD" w14:textId="77777777" w:rsidR="00F966A3" w:rsidRDefault="00F966A3" w:rsidP="00F966A3">
      <w:pPr>
        <w:spacing w:after="0" w:line="240" w:lineRule="auto"/>
      </w:pPr>
    </w:p>
    <w:p w14:paraId="3746DC4B" w14:textId="77777777" w:rsidR="00F966A3" w:rsidRDefault="00F966A3" w:rsidP="00F966A3">
      <w:pPr>
        <w:spacing w:after="0" w:line="240" w:lineRule="auto"/>
      </w:pPr>
      <w:r>
        <w:t xml:space="preserve">Level 1 – there is a score but the requirement to pass was removed from the legislative mandate.  The state uses the score to id training gaps, </w:t>
      </w:r>
    </w:p>
    <w:p w14:paraId="347DF599" w14:textId="77777777" w:rsidR="00F966A3" w:rsidRDefault="00F966A3" w:rsidP="00F966A3">
      <w:pPr>
        <w:spacing w:after="0" w:line="240" w:lineRule="auto"/>
      </w:pPr>
    </w:p>
    <w:p w14:paraId="5F43CBF1" w14:textId="77777777" w:rsidR="00F966A3" w:rsidRDefault="00F966A3" w:rsidP="00F966A3">
      <w:pPr>
        <w:spacing w:after="0" w:line="240" w:lineRule="auto"/>
      </w:pPr>
      <w:r>
        <w:t>FFM Open Enrollment – 2/15-5/15</w:t>
      </w:r>
    </w:p>
    <w:p w14:paraId="62962C20" w14:textId="77777777" w:rsidR="00EF42B8" w:rsidRDefault="00EF42B8" w:rsidP="00346174">
      <w:pPr>
        <w:spacing w:after="0" w:line="240" w:lineRule="auto"/>
      </w:pPr>
    </w:p>
    <w:p w14:paraId="3627A06A" w14:textId="77777777" w:rsidR="00EF42B8" w:rsidRDefault="00EF42B8" w:rsidP="00EF42B8">
      <w:pPr>
        <w:spacing w:after="0" w:line="240" w:lineRule="auto"/>
      </w:pPr>
      <w:r>
        <w:rPr>
          <w:b/>
          <w:u w:val="single"/>
        </w:rPr>
        <w:t>Food and Nutrition/Energy</w:t>
      </w:r>
      <w:r>
        <w:tab/>
      </w:r>
      <w:r w:rsidR="00276DAA">
        <w:tab/>
      </w:r>
      <w:r>
        <w:t>Jerquitta Hicks, Allison Smith, David Locklear</w:t>
      </w:r>
      <w:r>
        <w:tab/>
      </w:r>
    </w:p>
    <w:p w14:paraId="2941E5B7" w14:textId="77777777" w:rsidR="00E95B5A" w:rsidRDefault="00E95B5A" w:rsidP="00EF42B8">
      <w:pPr>
        <w:spacing w:after="0" w:line="240" w:lineRule="auto"/>
      </w:pPr>
    </w:p>
    <w:p w14:paraId="601663D6" w14:textId="56BDEC06" w:rsidR="00E95B5A" w:rsidRDefault="00A1537A" w:rsidP="00E95B5A">
      <w:pPr>
        <w:pStyle w:val="ListParagraph"/>
        <w:numPr>
          <w:ilvl w:val="0"/>
          <w:numId w:val="20"/>
        </w:numPr>
        <w:spacing w:after="0" w:line="240" w:lineRule="auto"/>
      </w:pPr>
      <w:r>
        <w:t>FNS and energy updates/reversions etc…</w:t>
      </w:r>
      <w:r>
        <w:tab/>
      </w:r>
      <w:r>
        <w:tab/>
      </w:r>
      <w:r>
        <w:tab/>
      </w:r>
      <w:r>
        <w:tab/>
      </w:r>
      <w:r>
        <w:tab/>
      </w:r>
      <w:r>
        <w:tab/>
        <w:t>20 mins</w:t>
      </w:r>
    </w:p>
    <w:p w14:paraId="4F148AEE" w14:textId="21519379" w:rsidR="00A0407A" w:rsidRDefault="00A0407A" w:rsidP="00A0407A">
      <w:pPr>
        <w:spacing w:after="0" w:line="240" w:lineRule="auto"/>
      </w:pPr>
    </w:p>
    <w:p w14:paraId="51935083" w14:textId="4B67F630" w:rsidR="00A0407A" w:rsidRDefault="00A0407A" w:rsidP="00A0407A">
      <w:pPr>
        <w:spacing w:after="0" w:line="240" w:lineRule="auto"/>
      </w:pPr>
      <w:r>
        <w:t>David Locklear retiring March 1st, however last day is Friday, February 12</w:t>
      </w:r>
      <w:r w:rsidRPr="00A0407A">
        <w:rPr>
          <w:vertAlign w:val="superscript"/>
        </w:rPr>
        <w:t>th</w:t>
      </w:r>
      <w:r>
        <w:t xml:space="preserve">. 31 years in economic services.  All questions should be sent to Jerquitta Smallwood if related to Energy, FNS, or PI.  </w:t>
      </w:r>
    </w:p>
    <w:p w14:paraId="170530E7" w14:textId="3D31BBD9" w:rsidR="00A0407A" w:rsidRDefault="00A0407A" w:rsidP="00A0407A">
      <w:pPr>
        <w:spacing w:after="0" w:line="240" w:lineRule="auto"/>
      </w:pPr>
    </w:p>
    <w:p w14:paraId="38005AEF" w14:textId="62AC29F2" w:rsidR="00A0407A" w:rsidRDefault="008F6B5D" w:rsidP="00A0407A">
      <w:pPr>
        <w:spacing w:after="0" w:line="240" w:lineRule="auto"/>
      </w:pPr>
      <w:r>
        <w:t xml:space="preserve">DSS continues to work with Food Lion on online food purchases.  State has been testing and press release and DCDL will go out later today.  Food Lion </w:t>
      </w:r>
      <w:r w:rsidR="00F966A3">
        <w:t>online</w:t>
      </w:r>
      <w:r>
        <w:t xml:space="preserve"> purchasing is different as they use instaline platform to use FNS Card.   Do not purchase from Food Lion website.  More information will be forthcoming this week.  </w:t>
      </w:r>
    </w:p>
    <w:p w14:paraId="007430AF" w14:textId="047C5FD4" w:rsidR="008F6B5D" w:rsidRDefault="008F6B5D" w:rsidP="00A0407A">
      <w:pPr>
        <w:spacing w:after="0" w:line="240" w:lineRule="auto"/>
      </w:pPr>
    </w:p>
    <w:p w14:paraId="3274E89D" w14:textId="79EBE5B3" w:rsidR="008F6B5D" w:rsidRDefault="008F6B5D" w:rsidP="00A0407A">
      <w:pPr>
        <w:spacing w:after="0" w:line="240" w:lineRule="auto"/>
      </w:pPr>
      <w:r>
        <w:t>BJ’s will be going line on Monday, February 15</w:t>
      </w:r>
      <w:r w:rsidRPr="008F6B5D">
        <w:rPr>
          <w:vertAlign w:val="superscript"/>
        </w:rPr>
        <w:t>th</w:t>
      </w:r>
      <w:r>
        <w:t xml:space="preserve"> for online purchasing.  Information will be forthcoming</w:t>
      </w:r>
    </w:p>
    <w:p w14:paraId="69D808B9" w14:textId="1FD3956C" w:rsidR="008F6B5D" w:rsidRDefault="008F6B5D" w:rsidP="00A0407A">
      <w:pPr>
        <w:spacing w:after="0" w:line="240" w:lineRule="auto"/>
      </w:pPr>
    </w:p>
    <w:p w14:paraId="13181F83" w14:textId="73FCD540" w:rsidR="008F6B5D" w:rsidRDefault="008F6B5D" w:rsidP="00A0407A">
      <w:pPr>
        <w:spacing w:after="0" w:line="240" w:lineRule="auto"/>
      </w:pPr>
      <w:r>
        <w:t xml:space="preserve">PEBT – state still working with DPI on a plan and toolkit.  Received approval from USDA for school age children only last week.  Starting next week, counties will start receiving information about PEBT such as flyers, poster, social media messages, toolkits, and Q&amp;A’s.  </w:t>
      </w:r>
    </w:p>
    <w:p w14:paraId="458DE14D" w14:textId="6F0913EC" w:rsidR="008802C5" w:rsidRDefault="008802C5" w:rsidP="00A0407A">
      <w:pPr>
        <w:spacing w:after="0" w:line="240" w:lineRule="auto"/>
      </w:pPr>
    </w:p>
    <w:p w14:paraId="4A4E337A" w14:textId="050B3A33" w:rsidR="008802C5" w:rsidRDefault="008802C5" w:rsidP="00A0407A">
      <w:pPr>
        <w:spacing w:after="0" w:line="240" w:lineRule="auto"/>
      </w:pPr>
      <w:r>
        <w:t xml:space="preserve">Will issue benefits for past months first (Sept – Dec).  Will not be issued on same day.  USDA requires states to stagger the benefits.  Need to ensure retailers have items on the shelf.  </w:t>
      </w:r>
    </w:p>
    <w:p w14:paraId="5E68063D" w14:textId="57C43331" w:rsidR="008F6B5D" w:rsidRDefault="008F6B5D" w:rsidP="00A0407A">
      <w:pPr>
        <w:spacing w:after="0" w:line="240" w:lineRule="auto"/>
      </w:pPr>
    </w:p>
    <w:p w14:paraId="1CECC142" w14:textId="6E6F5603" w:rsidR="008F6B5D" w:rsidRDefault="008F6B5D" w:rsidP="00A0407A">
      <w:pPr>
        <w:spacing w:after="0" w:line="240" w:lineRule="auto"/>
      </w:pPr>
      <w:r>
        <w:t>PEBT for Child Care Centers – state must develop a separate plan.  State is working a plan for children in this group.   More information will be forthcoming</w:t>
      </w:r>
    </w:p>
    <w:p w14:paraId="40439C50" w14:textId="7CD08033" w:rsidR="008F6B5D" w:rsidRDefault="008F6B5D" w:rsidP="00A0407A">
      <w:pPr>
        <w:spacing w:after="0" w:line="240" w:lineRule="auto"/>
      </w:pPr>
    </w:p>
    <w:p w14:paraId="65D32E3E" w14:textId="693FE183" w:rsidR="008F6B5D" w:rsidRDefault="008802C5" w:rsidP="00A0407A">
      <w:pPr>
        <w:spacing w:after="0" w:line="240" w:lineRule="auto"/>
      </w:pPr>
      <w:r>
        <w:t xml:space="preserve">CIP Updates – working on DCDL to address moratoriums to provide clarity when trying to assist families who are on payment plans, have not paid, etc.  Reminder – every family needs to be assessed, cannot make blanket statements. </w:t>
      </w:r>
    </w:p>
    <w:p w14:paraId="52BB5BB8" w14:textId="78BA88B8" w:rsidR="008802C5" w:rsidRDefault="008802C5" w:rsidP="00A0407A">
      <w:pPr>
        <w:spacing w:after="0" w:line="240" w:lineRule="auto"/>
      </w:pPr>
    </w:p>
    <w:p w14:paraId="5600F816" w14:textId="77777777" w:rsidR="00A1537A" w:rsidRDefault="00A1537A" w:rsidP="00A1537A">
      <w:pPr>
        <w:pStyle w:val="ListParagraph"/>
        <w:spacing w:after="0" w:line="240" w:lineRule="auto"/>
      </w:pPr>
    </w:p>
    <w:p w14:paraId="7E3A3AAE" w14:textId="77777777" w:rsidR="00E95B5A" w:rsidRDefault="00A1537A" w:rsidP="00E95B5A">
      <w:pPr>
        <w:pStyle w:val="ListParagraph"/>
        <w:numPr>
          <w:ilvl w:val="0"/>
          <w:numId w:val="20"/>
        </w:numPr>
        <w:spacing w:after="0" w:line="240" w:lineRule="auto"/>
      </w:pPr>
      <w:r>
        <w:t>Program Integrity Presentation</w:t>
      </w:r>
      <w:r>
        <w:tab/>
      </w:r>
      <w:r>
        <w:tab/>
      </w:r>
      <w:r>
        <w:tab/>
      </w:r>
      <w:r>
        <w:tab/>
      </w:r>
      <w:r>
        <w:tab/>
      </w:r>
      <w:r>
        <w:tab/>
      </w:r>
      <w:r>
        <w:tab/>
      </w:r>
      <w:r>
        <w:tab/>
        <w:t>20 mins</w:t>
      </w:r>
    </w:p>
    <w:p w14:paraId="1AEA2B7C" w14:textId="77777777" w:rsidR="00EF42B8" w:rsidRDefault="00EF42B8" w:rsidP="00346174">
      <w:pPr>
        <w:spacing w:after="0" w:line="240" w:lineRule="auto"/>
      </w:pPr>
    </w:p>
    <w:p w14:paraId="54C7C7BD" w14:textId="1C0A4AB2" w:rsidR="001D0B05" w:rsidRDefault="001D0B05" w:rsidP="00346174">
      <w:pPr>
        <w:spacing w:after="0" w:line="240" w:lineRule="auto"/>
      </w:pPr>
      <w:r>
        <w:t xml:space="preserve">Nikki Pickard – new program integrity consultant: responsible for answering all PI questions submitted by counties.  </w:t>
      </w:r>
    </w:p>
    <w:p w14:paraId="51E03D7E" w14:textId="22A3F8C5" w:rsidR="001D0B05" w:rsidRDefault="001D0B05" w:rsidP="00346174">
      <w:pPr>
        <w:spacing w:after="0" w:line="240" w:lineRule="auto"/>
      </w:pPr>
    </w:p>
    <w:p w14:paraId="078B69EC" w14:textId="4F9B9B7F" w:rsidR="001D0B05" w:rsidRDefault="001D0B05" w:rsidP="00346174">
      <w:pPr>
        <w:spacing w:after="0" w:line="240" w:lineRule="auto"/>
      </w:pPr>
      <w:r>
        <w:t xml:space="preserve">Is there a training for new PI staff? – state acknowledges that this is a need.  Nikki will be developing a training.  New PI staff can reach out to Nikki for material already created.  </w:t>
      </w:r>
    </w:p>
    <w:p w14:paraId="6E796D56" w14:textId="436472EE" w:rsidR="001D0B05" w:rsidRDefault="001D0B05" w:rsidP="00346174">
      <w:pPr>
        <w:spacing w:after="0" w:line="240" w:lineRule="auto"/>
      </w:pPr>
    </w:p>
    <w:p w14:paraId="41F925C7" w14:textId="77777777" w:rsidR="001D0B05" w:rsidRDefault="001D0B05" w:rsidP="00346174">
      <w:pPr>
        <w:spacing w:after="0" w:line="240" w:lineRule="auto"/>
      </w:pPr>
      <w:r>
        <w:t xml:space="preserve">State conducted an analysis of questions and PI claims entered.  </w:t>
      </w:r>
    </w:p>
    <w:p w14:paraId="26ECB452" w14:textId="77777777" w:rsidR="001D0B05" w:rsidRDefault="001D0B05" w:rsidP="00346174">
      <w:pPr>
        <w:spacing w:after="0" w:line="240" w:lineRule="auto"/>
      </w:pPr>
    </w:p>
    <w:p w14:paraId="7F99E382" w14:textId="0E2B1C63" w:rsidR="001D0B05" w:rsidRDefault="001D0B05" w:rsidP="00346174">
      <w:pPr>
        <w:spacing w:after="0" w:line="240" w:lineRule="auto"/>
      </w:pPr>
      <w:r>
        <w:t>Things counties are doing well:</w:t>
      </w:r>
    </w:p>
    <w:p w14:paraId="45A003F0" w14:textId="53371778" w:rsidR="001D0B05" w:rsidRDefault="001D0B05" w:rsidP="00346174">
      <w:pPr>
        <w:spacing w:after="0" w:line="240" w:lineRule="auto"/>
      </w:pPr>
      <w:r>
        <w:tab/>
        <w:t>Adhering to 180 disposal of the case, timely hearings, submitting information timely.</w:t>
      </w:r>
    </w:p>
    <w:p w14:paraId="038C3B27" w14:textId="35C5F181" w:rsidR="001D0B05" w:rsidRDefault="001D0B05" w:rsidP="00346174">
      <w:pPr>
        <w:spacing w:after="0" w:line="240" w:lineRule="auto"/>
      </w:pPr>
    </w:p>
    <w:p w14:paraId="05CEAD65" w14:textId="2294D775" w:rsidR="001D0B05" w:rsidRDefault="001D0B05" w:rsidP="00346174">
      <w:pPr>
        <w:spacing w:after="0" w:line="240" w:lineRule="auto"/>
      </w:pPr>
      <w:r>
        <w:t xml:space="preserve">Areas of improvement: </w:t>
      </w:r>
    </w:p>
    <w:p w14:paraId="431A5927" w14:textId="0E405C29" w:rsidR="001D0B05" w:rsidRDefault="001D0B05" w:rsidP="00346174">
      <w:pPr>
        <w:spacing w:after="0" w:line="240" w:lineRule="auto"/>
      </w:pPr>
      <w:r>
        <w:tab/>
        <w:t>Staying abreast of all DCDL</w:t>
      </w:r>
    </w:p>
    <w:p w14:paraId="561C554E" w14:textId="08DFA693" w:rsidR="001D0B05" w:rsidRDefault="001D0B05" w:rsidP="001D0B05">
      <w:pPr>
        <w:spacing w:after="0" w:line="240" w:lineRule="auto"/>
        <w:ind w:left="720"/>
      </w:pPr>
      <w:r>
        <w:t>Adhering to suspension of claims waiver.  Current waiver ends Feb 28, 2021 but will be requesting to extend the waiver</w:t>
      </w:r>
    </w:p>
    <w:p w14:paraId="0706067C" w14:textId="1FA94881" w:rsidR="001D0B05" w:rsidRDefault="001D0B05" w:rsidP="001D0B05">
      <w:pPr>
        <w:spacing w:after="0" w:line="240" w:lineRule="auto"/>
        <w:ind w:left="720"/>
      </w:pPr>
      <w:r>
        <w:t>Working TOPS report monthly</w:t>
      </w:r>
    </w:p>
    <w:p w14:paraId="7E4FF512" w14:textId="5C79A128" w:rsidR="001D0B05" w:rsidRDefault="001D0B05" w:rsidP="001D0B05">
      <w:pPr>
        <w:spacing w:after="0" w:line="240" w:lineRule="auto"/>
      </w:pPr>
    </w:p>
    <w:p w14:paraId="412871D8" w14:textId="201EA0B5" w:rsidR="001D0B05" w:rsidRDefault="001D0B05" w:rsidP="001D0B05">
      <w:pPr>
        <w:spacing w:after="0" w:line="240" w:lineRule="auto"/>
      </w:pPr>
      <w:r>
        <w:t xml:space="preserve">Waiver updates – state continue to request current waivers while under </w:t>
      </w:r>
      <w:r w:rsidR="00F966A3">
        <w:t>the</w:t>
      </w:r>
      <w:r>
        <w:t xml:space="preserve"> pandemic declaration. </w:t>
      </w:r>
    </w:p>
    <w:p w14:paraId="38D9928E" w14:textId="0DD834F2" w:rsidR="001D0B05" w:rsidRDefault="001D0B05" w:rsidP="00346174">
      <w:pPr>
        <w:spacing w:after="0" w:line="240" w:lineRule="auto"/>
      </w:pPr>
      <w:r>
        <w:tab/>
      </w:r>
    </w:p>
    <w:sectPr w:rsidR="001D0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67"/>
    <w:multiLevelType w:val="hybridMultilevel"/>
    <w:tmpl w:val="4F1098AE"/>
    <w:lvl w:ilvl="0" w:tplc="2AE057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20002"/>
    <w:multiLevelType w:val="hybridMultilevel"/>
    <w:tmpl w:val="EED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C343A"/>
    <w:multiLevelType w:val="hybridMultilevel"/>
    <w:tmpl w:val="6D500F34"/>
    <w:lvl w:ilvl="0" w:tplc="6806441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F14AF8"/>
    <w:multiLevelType w:val="hybridMultilevel"/>
    <w:tmpl w:val="47DE8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5430E3"/>
    <w:multiLevelType w:val="hybridMultilevel"/>
    <w:tmpl w:val="6DEC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B07B1"/>
    <w:multiLevelType w:val="hybridMultilevel"/>
    <w:tmpl w:val="6116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A59D5"/>
    <w:multiLevelType w:val="hybridMultilevel"/>
    <w:tmpl w:val="FB2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8773D"/>
    <w:multiLevelType w:val="hybridMultilevel"/>
    <w:tmpl w:val="484A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E7613"/>
    <w:multiLevelType w:val="hybridMultilevel"/>
    <w:tmpl w:val="054E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262B09"/>
    <w:multiLevelType w:val="hybridMultilevel"/>
    <w:tmpl w:val="470C0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B9368C"/>
    <w:multiLevelType w:val="hybridMultilevel"/>
    <w:tmpl w:val="E576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82E97"/>
    <w:multiLevelType w:val="hybridMultilevel"/>
    <w:tmpl w:val="391C4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F4FC6"/>
    <w:multiLevelType w:val="hybridMultilevel"/>
    <w:tmpl w:val="6E38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E6697"/>
    <w:multiLevelType w:val="hybridMultilevel"/>
    <w:tmpl w:val="06123F4A"/>
    <w:lvl w:ilvl="0" w:tplc="278A5360">
      <w:start w:val="8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27A4E21"/>
    <w:multiLevelType w:val="hybridMultilevel"/>
    <w:tmpl w:val="8B42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B5766"/>
    <w:multiLevelType w:val="hybridMultilevel"/>
    <w:tmpl w:val="77383110"/>
    <w:lvl w:ilvl="0" w:tplc="97BCABAC">
      <w:start w:val="1"/>
      <w:numFmt w:val="bullet"/>
      <w:lvlText w:val="•"/>
      <w:lvlJc w:val="left"/>
      <w:pPr>
        <w:tabs>
          <w:tab w:val="num" w:pos="720"/>
        </w:tabs>
        <w:ind w:left="720" w:hanging="360"/>
      </w:pPr>
      <w:rPr>
        <w:rFonts w:ascii="Arial" w:hAnsi="Arial" w:cs="Times New Roman" w:hint="default"/>
      </w:rPr>
    </w:lvl>
    <w:lvl w:ilvl="1" w:tplc="67B4DBD2">
      <w:start w:val="1"/>
      <w:numFmt w:val="bullet"/>
      <w:lvlText w:val="•"/>
      <w:lvlJc w:val="left"/>
      <w:pPr>
        <w:tabs>
          <w:tab w:val="num" w:pos="1440"/>
        </w:tabs>
        <w:ind w:left="1440" w:hanging="360"/>
      </w:pPr>
      <w:rPr>
        <w:rFonts w:ascii="Arial" w:hAnsi="Arial" w:cs="Times New Roman" w:hint="default"/>
      </w:rPr>
    </w:lvl>
    <w:lvl w:ilvl="2" w:tplc="9EE2B56A">
      <w:start w:val="1"/>
      <w:numFmt w:val="bullet"/>
      <w:lvlText w:val="•"/>
      <w:lvlJc w:val="left"/>
      <w:pPr>
        <w:tabs>
          <w:tab w:val="num" w:pos="2160"/>
        </w:tabs>
        <w:ind w:left="2160" w:hanging="360"/>
      </w:pPr>
      <w:rPr>
        <w:rFonts w:ascii="Arial" w:hAnsi="Arial" w:cs="Times New Roman" w:hint="default"/>
      </w:rPr>
    </w:lvl>
    <w:lvl w:ilvl="3" w:tplc="19B6BF6C">
      <w:start w:val="1"/>
      <w:numFmt w:val="bullet"/>
      <w:lvlText w:val="•"/>
      <w:lvlJc w:val="left"/>
      <w:pPr>
        <w:tabs>
          <w:tab w:val="num" w:pos="2880"/>
        </w:tabs>
        <w:ind w:left="2880" w:hanging="360"/>
      </w:pPr>
      <w:rPr>
        <w:rFonts w:ascii="Arial" w:hAnsi="Arial" w:cs="Times New Roman" w:hint="default"/>
      </w:rPr>
    </w:lvl>
    <w:lvl w:ilvl="4" w:tplc="2116AB96">
      <w:start w:val="1"/>
      <w:numFmt w:val="bullet"/>
      <w:lvlText w:val="•"/>
      <w:lvlJc w:val="left"/>
      <w:pPr>
        <w:tabs>
          <w:tab w:val="num" w:pos="3600"/>
        </w:tabs>
        <w:ind w:left="3600" w:hanging="360"/>
      </w:pPr>
      <w:rPr>
        <w:rFonts w:ascii="Arial" w:hAnsi="Arial" w:cs="Times New Roman" w:hint="default"/>
      </w:rPr>
    </w:lvl>
    <w:lvl w:ilvl="5" w:tplc="3D4E50C2">
      <w:start w:val="1"/>
      <w:numFmt w:val="bullet"/>
      <w:lvlText w:val="•"/>
      <w:lvlJc w:val="left"/>
      <w:pPr>
        <w:tabs>
          <w:tab w:val="num" w:pos="4320"/>
        </w:tabs>
        <w:ind w:left="4320" w:hanging="360"/>
      </w:pPr>
      <w:rPr>
        <w:rFonts w:ascii="Arial" w:hAnsi="Arial" w:cs="Times New Roman" w:hint="default"/>
      </w:rPr>
    </w:lvl>
    <w:lvl w:ilvl="6" w:tplc="9B06BD76">
      <w:start w:val="1"/>
      <w:numFmt w:val="bullet"/>
      <w:lvlText w:val="•"/>
      <w:lvlJc w:val="left"/>
      <w:pPr>
        <w:tabs>
          <w:tab w:val="num" w:pos="5040"/>
        </w:tabs>
        <w:ind w:left="5040" w:hanging="360"/>
      </w:pPr>
      <w:rPr>
        <w:rFonts w:ascii="Arial" w:hAnsi="Arial" w:cs="Times New Roman" w:hint="default"/>
      </w:rPr>
    </w:lvl>
    <w:lvl w:ilvl="7" w:tplc="CB423828">
      <w:start w:val="1"/>
      <w:numFmt w:val="bullet"/>
      <w:lvlText w:val="•"/>
      <w:lvlJc w:val="left"/>
      <w:pPr>
        <w:tabs>
          <w:tab w:val="num" w:pos="5760"/>
        </w:tabs>
        <w:ind w:left="5760" w:hanging="360"/>
      </w:pPr>
      <w:rPr>
        <w:rFonts w:ascii="Arial" w:hAnsi="Arial" w:cs="Times New Roman" w:hint="default"/>
      </w:rPr>
    </w:lvl>
    <w:lvl w:ilvl="8" w:tplc="AC8615FC">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585A385D"/>
    <w:multiLevelType w:val="hybridMultilevel"/>
    <w:tmpl w:val="17DE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30690"/>
    <w:multiLevelType w:val="hybridMultilevel"/>
    <w:tmpl w:val="F55C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E2F22"/>
    <w:multiLevelType w:val="hybridMultilevel"/>
    <w:tmpl w:val="3E325A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7476A3C"/>
    <w:multiLevelType w:val="hybridMultilevel"/>
    <w:tmpl w:val="7B3A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E32DE4"/>
    <w:multiLevelType w:val="hybridMultilevel"/>
    <w:tmpl w:val="8244E0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6F460FB8"/>
    <w:multiLevelType w:val="hybridMultilevel"/>
    <w:tmpl w:val="846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65B3A"/>
    <w:multiLevelType w:val="hybridMultilevel"/>
    <w:tmpl w:val="365C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E47F9"/>
    <w:multiLevelType w:val="hybridMultilevel"/>
    <w:tmpl w:val="79B0D40E"/>
    <w:lvl w:ilvl="0" w:tplc="30F201A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6"/>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9"/>
  </w:num>
  <w:num w:numId="9">
    <w:abstractNumId w:val="18"/>
  </w:num>
  <w:num w:numId="10">
    <w:abstractNumId w:val="6"/>
  </w:num>
  <w:num w:numId="11">
    <w:abstractNumId w:val="1"/>
  </w:num>
  <w:num w:numId="12">
    <w:abstractNumId w:val="11"/>
  </w:num>
  <w:num w:numId="13">
    <w:abstractNumId w:val="14"/>
  </w:num>
  <w:num w:numId="14">
    <w:abstractNumId w:val="20"/>
  </w:num>
  <w:num w:numId="15">
    <w:abstractNumId w:val="22"/>
  </w:num>
  <w:num w:numId="16">
    <w:abstractNumId w:val="19"/>
  </w:num>
  <w:num w:numId="17">
    <w:abstractNumId w:val="21"/>
  </w:num>
  <w:num w:numId="18">
    <w:abstractNumId w:val="10"/>
  </w:num>
  <w:num w:numId="19">
    <w:abstractNumId w:val="17"/>
  </w:num>
  <w:num w:numId="20">
    <w:abstractNumId w:val="12"/>
  </w:num>
  <w:num w:numId="21">
    <w:abstractNumId w:val="4"/>
  </w:num>
  <w:num w:numId="22">
    <w:abstractNumId w:val="8"/>
  </w:num>
  <w:num w:numId="23">
    <w:abstractNumId w:val="15"/>
    <w:lvlOverride w:ilvl="0"/>
    <w:lvlOverride w:ilvl="1"/>
    <w:lvlOverride w:ilvl="2"/>
    <w:lvlOverride w:ilvl="3"/>
    <w:lvlOverride w:ilvl="4"/>
    <w:lvlOverride w:ilvl="5"/>
    <w:lvlOverride w:ilvl="6"/>
    <w:lvlOverride w:ilvl="7"/>
    <w:lvlOverride w:ilvl="8"/>
  </w:num>
  <w:num w:numId="24">
    <w:abstractNumId w:val="3"/>
    <w:lvlOverride w:ilvl="0"/>
    <w:lvlOverride w:ilvl="1"/>
    <w:lvlOverride w:ilvl="2"/>
    <w:lvlOverride w:ilvl="3"/>
    <w:lvlOverride w:ilvl="4"/>
    <w:lvlOverride w:ilvl="5"/>
    <w:lvlOverride w:ilvl="6"/>
    <w:lvlOverride w:ilvl="7"/>
    <w:lvlOverride w:ilvl="8"/>
  </w:num>
  <w:num w:numId="2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32"/>
    <w:rsid w:val="000925EB"/>
    <w:rsid w:val="0009637D"/>
    <w:rsid w:val="000D7AFF"/>
    <w:rsid w:val="0014643F"/>
    <w:rsid w:val="001B4578"/>
    <w:rsid w:val="001D0B05"/>
    <w:rsid w:val="001E05ED"/>
    <w:rsid w:val="00223274"/>
    <w:rsid w:val="00243EA1"/>
    <w:rsid w:val="00257204"/>
    <w:rsid w:val="00264ACD"/>
    <w:rsid w:val="00276DAA"/>
    <w:rsid w:val="00281F29"/>
    <w:rsid w:val="002B023A"/>
    <w:rsid w:val="002E1BF1"/>
    <w:rsid w:val="002E1EF9"/>
    <w:rsid w:val="002F38DE"/>
    <w:rsid w:val="003005D7"/>
    <w:rsid w:val="00344F02"/>
    <w:rsid w:val="00346174"/>
    <w:rsid w:val="003A554F"/>
    <w:rsid w:val="003B2C82"/>
    <w:rsid w:val="003B656B"/>
    <w:rsid w:val="003C6153"/>
    <w:rsid w:val="003D1B68"/>
    <w:rsid w:val="003D1B7C"/>
    <w:rsid w:val="00450A5F"/>
    <w:rsid w:val="00453E7D"/>
    <w:rsid w:val="00454D57"/>
    <w:rsid w:val="00457699"/>
    <w:rsid w:val="00467689"/>
    <w:rsid w:val="004A54A4"/>
    <w:rsid w:val="004C0F2D"/>
    <w:rsid w:val="004E767A"/>
    <w:rsid w:val="004F0040"/>
    <w:rsid w:val="00512D32"/>
    <w:rsid w:val="005223C1"/>
    <w:rsid w:val="00532380"/>
    <w:rsid w:val="0053476F"/>
    <w:rsid w:val="00536880"/>
    <w:rsid w:val="0057053B"/>
    <w:rsid w:val="005B1164"/>
    <w:rsid w:val="005E1C6F"/>
    <w:rsid w:val="00630238"/>
    <w:rsid w:val="00636563"/>
    <w:rsid w:val="0065107E"/>
    <w:rsid w:val="00672561"/>
    <w:rsid w:val="006A42A9"/>
    <w:rsid w:val="006B55E8"/>
    <w:rsid w:val="006C5F2E"/>
    <w:rsid w:val="00702F22"/>
    <w:rsid w:val="007165C3"/>
    <w:rsid w:val="007321C5"/>
    <w:rsid w:val="00756E8A"/>
    <w:rsid w:val="00761CA7"/>
    <w:rsid w:val="00764C7B"/>
    <w:rsid w:val="007802B9"/>
    <w:rsid w:val="007802C0"/>
    <w:rsid w:val="007A4E0A"/>
    <w:rsid w:val="007A7D5E"/>
    <w:rsid w:val="007B3773"/>
    <w:rsid w:val="007B4335"/>
    <w:rsid w:val="007C5BBA"/>
    <w:rsid w:val="007C5D38"/>
    <w:rsid w:val="007D357C"/>
    <w:rsid w:val="007D7AD9"/>
    <w:rsid w:val="007E4A77"/>
    <w:rsid w:val="007F23E0"/>
    <w:rsid w:val="00806A64"/>
    <w:rsid w:val="00866691"/>
    <w:rsid w:val="008802C5"/>
    <w:rsid w:val="00896F59"/>
    <w:rsid w:val="008A45E1"/>
    <w:rsid w:val="008C13AE"/>
    <w:rsid w:val="008F688A"/>
    <w:rsid w:val="008F6B5D"/>
    <w:rsid w:val="00902D7F"/>
    <w:rsid w:val="00905FB8"/>
    <w:rsid w:val="00942001"/>
    <w:rsid w:val="00950906"/>
    <w:rsid w:val="00970EB3"/>
    <w:rsid w:val="00A0407A"/>
    <w:rsid w:val="00A1537A"/>
    <w:rsid w:val="00A5496F"/>
    <w:rsid w:val="00A94F39"/>
    <w:rsid w:val="00AA011B"/>
    <w:rsid w:val="00AD022A"/>
    <w:rsid w:val="00B447D6"/>
    <w:rsid w:val="00B66C10"/>
    <w:rsid w:val="00B73CA7"/>
    <w:rsid w:val="00B81883"/>
    <w:rsid w:val="00B83C1F"/>
    <w:rsid w:val="00BA1AF6"/>
    <w:rsid w:val="00BC39DA"/>
    <w:rsid w:val="00BD609B"/>
    <w:rsid w:val="00C10431"/>
    <w:rsid w:val="00C347A2"/>
    <w:rsid w:val="00C37DD6"/>
    <w:rsid w:val="00C44072"/>
    <w:rsid w:val="00C60681"/>
    <w:rsid w:val="00C94D74"/>
    <w:rsid w:val="00CA1E6C"/>
    <w:rsid w:val="00CB371E"/>
    <w:rsid w:val="00CB4DCD"/>
    <w:rsid w:val="00CD7649"/>
    <w:rsid w:val="00D60485"/>
    <w:rsid w:val="00D94BAC"/>
    <w:rsid w:val="00E30AF0"/>
    <w:rsid w:val="00E41214"/>
    <w:rsid w:val="00E56C17"/>
    <w:rsid w:val="00E81253"/>
    <w:rsid w:val="00E95B5A"/>
    <w:rsid w:val="00ED3E02"/>
    <w:rsid w:val="00EF42B8"/>
    <w:rsid w:val="00F0004B"/>
    <w:rsid w:val="00F32FCC"/>
    <w:rsid w:val="00F416C0"/>
    <w:rsid w:val="00F51027"/>
    <w:rsid w:val="00F54054"/>
    <w:rsid w:val="00F70124"/>
    <w:rsid w:val="00F966A3"/>
    <w:rsid w:val="00F97AD1"/>
    <w:rsid w:val="00FA1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2719"/>
  <w15:chartTrackingRefBased/>
  <w15:docId w15:val="{8CC12BE9-BF81-4F4D-B108-36B016B5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32"/>
    <w:pPr>
      <w:ind w:left="720"/>
      <w:contextualSpacing/>
    </w:pPr>
  </w:style>
  <w:style w:type="character" w:styleId="Hyperlink">
    <w:name w:val="Hyperlink"/>
    <w:basedOn w:val="DefaultParagraphFont"/>
    <w:uiPriority w:val="99"/>
    <w:unhideWhenUsed/>
    <w:rsid w:val="003D1B7C"/>
    <w:rPr>
      <w:color w:val="0563C1" w:themeColor="hyperlink"/>
      <w:u w:val="single"/>
    </w:rPr>
  </w:style>
  <w:style w:type="character" w:styleId="FollowedHyperlink">
    <w:name w:val="FollowedHyperlink"/>
    <w:basedOn w:val="DefaultParagraphFont"/>
    <w:uiPriority w:val="99"/>
    <w:semiHidden/>
    <w:unhideWhenUsed/>
    <w:rsid w:val="006A42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1308">
      <w:bodyDiv w:val="1"/>
      <w:marLeft w:val="0"/>
      <w:marRight w:val="0"/>
      <w:marTop w:val="0"/>
      <w:marBottom w:val="0"/>
      <w:divBdr>
        <w:top w:val="none" w:sz="0" w:space="0" w:color="auto"/>
        <w:left w:val="none" w:sz="0" w:space="0" w:color="auto"/>
        <w:bottom w:val="none" w:sz="0" w:space="0" w:color="auto"/>
        <w:right w:val="none" w:sz="0" w:space="0" w:color="auto"/>
      </w:divBdr>
    </w:div>
    <w:div w:id="47413077">
      <w:bodyDiv w:val="1"/>
      <w:marLeft w:val="0"/>
      <w:marRight w:val="0"/>
      <w:marTop w:val="0"/>
      <w:marBottom w:val="0"/>
      <w:divBdr>
        <w:top w:val="none" w:sz="0" w:space="0" w:color="auto"/>
        <w:left w:val="none" w:sz="0" w:space="0" w:color="auto"/>
        <w:bottom w:val="none" w:sz="0" w:space="0" w:color="auto"/>
        <w:right w:val="none" w:sz="0" w:space="0" w:color="auto"/>
      </w:divBdr>
    </w:div>
    <w:div w:id="121072792">
      <w:bodyDiv w:val="1"/>
      <w:marLeft w:val="0"/>
      <w:marRight w:val="0"/>
      <w:marTop w:val="0"/>
      <w:marBottom w:val="0"/>
      <w:divBdr>
        <w:top w:val="none" w:sz="0" w:space="0" w:color="auto"/>
        <w:left w:val="none" w:sz="0" w:space="0" w:color="auto"/>
        <w:bottom w:val="none" w:sz="0" w:space="0" w:color="auto"/>
        <w:right w:val="none" w:sz="0" w:space="0" w:color="auto"/>
      </w:divBdr>
    </w:div>
    <w:div w:id="229577631">
      <w:bodyDiv w:val="1"/>
      <w:marLeft w:val="0"/>
      <w:marRight w:val="0"/>
      <w:marTop w:val="0"/>
      <w:marBottom w:val="0"/>
      <w:divBdr>
        <w:top w:val="none" w:sz="0" w:space="0" w:color="auto"/>
        <w:left w:val="none" w:sz="0" w:space="0" w:color="auto"/>
        <w:bottom w:val="none" w:sz="0" w:space="0" w:color="auto"/>
        <w:right w:val="none" w:sz="0" w:space="0" w:color="auto"/>
      </w:divBdr>
    </w:div>
    <w:div w:id="278948995">
      <w:bodyDiv w:val="1"/>
      <w:marLeft w:val="0"/>
      <w:marRight w:val="0"/>
      <w:marTop w:val="0"/>
      <w:marBottom w:val="0"/>
      <w:divBdr>
        <w:top w:val="none" w:sz="0" w:space="0" w:color="auto"/>
        <w:left w:val="none" w:sz="0" w:space="0" w:color="auto"/>
        <w:bottom w:val="none" w:sz="0" w:space="0" w:color="auto"/>
        <w:right w:val="none" w:sz="0" w:space="0" w:color="auto"/>
      </w:divBdr>
    </w:div>
    <w:div w:id="485048615">
      <w:bodyDiv w:val="1"/>
      <w:marLeft w:val="0"/>
      <w:marRight w:val="0"/>
      <w:marTop w:val="0"/>
      <w:marBottom w:val="0"/>
      <w:divBdr>
        <w:top w:val="none" w:sz="0" w:space="0" w:color="auto"/>
        <w:left w:val="none" w:sz="0" w:space="0" w:color="auto"/>
        <w:bottom w:val="none" w:sz="0" w:space="0" w:color="auto"/>
        <w:right w:val="none" w:sz="0" w:space="0" w:color="auto"/>
      </w:divBdr>
    </w:div>
    <w:div w:id="806362549">
      <w:bodyDiv w:val="1"/>
      <w:marLeft w:val="0"/>
      <w:marRight w:val="0"/>
      <w:marTop w:val="0"/>
      <w:marBottom w:val="0"/>
      <w:divBdr>
        <w:top w:val="none" w:sz="0" w:space="0" w:color="auto"/>
        <w:left w:val="none" w:sz="0" w:space="0" w:color="auto"/>
        <w:bottom w:val="none" w:sz="0" w:space="0" w:color="auto"/>
        <w:right w:val="none" w:sz="0" w:space="0" w:color="auto"/>
      </w:divBdr>
    </w:div>
    <w:div w:id="817575884">
      <w:bodyDiv w:val="1"/>
      <w:marLeft w:val="0"/>
      <w:marRight w:val="0"/>
      <w:marTop w:val="0"/>
      <w:marBottom w:val="0"/>
      <w:divBdr>
        <w:top w:val="none" w:sz="0" w:space="0" w:color="auto"/>
        <w:left w:val="none" w:sz="0" w:space="0" w:color="auto"/>
        <w:bottom w:val="none" w:sz="0" w:space="0" w:color="auto"/>
        <w:right w:val="none" w:sz="0" w:space="0" w:color="auto"/>
      </w:divBdr>
    </w:div>
    <w:div w:id="1057322766">
      <w:bodyDiv w:val="1"/>
      <w:marLeft w:val="0"/>
      <w:marRight w:val="0"/>
      <w:marTop w:val="0"/>
      <w:marBottom w:val="0"/>
      <w:divBdr>
        <w:top w:val="none" w:sz="0" w:space="0" w:color="auto"/>
        <w:left w:val="none" w:sz="0" w:space="0" w:color="auto"/>
        <w:bottom w:val="none" w:sz="0" w:space="0" w:color="auto"/>
        <w:right w:val="none" w:sz="0" w:space="0" w:color="auto"/>
      </w:divBdr>
    </w:div>
    <w:div w:id="1638097968">
      <w:bodyDiv w:val="1"/>
      <w:marLeft w:val="0"/>
      <w:marRight w:val="0"/>
      <w:marTop w:val="0"/>
      <w:marBottom w:val="0"/>
      <w:divBdr>
        <w:top w:val="none" w:sz="0" w:space="0" w:color="auto"/>
        <w:left w:val="none" w:sz="0" w:space="0" w:color="auto"/>
        <w:bottom w:val="none" w:sz="0" w:space="0" w:color="auto"/>
        <w:right w:val="none" w:sz="0" w:space="0" w:color="auto"/>
      </w:divBdr>
    </w:div>
    <w:div w:id="211663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Lytch</dc:creator>
  <cp:keywords/>
  <dc:description/>
  <cp:lastModifiedBy>Catherine Lytch</cp:lastModifiedBy>
  <cp:revision>3</cp:revision>
  <dcterms:created xsi:type="dcterms:W3CDTF">2021-02-10T16:59:00Z</dcterms:created>
  <dcterms:modified xsi:type="dcterms:W3CDTF">2021-02-10T19:18:00Z</dcterms:modified>
</cp:coreProperties>
</file>